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B8E" w:rsidRPr="00183E05" w:rsidRDefault="002A6909" w:rsidP="00BC7B8E">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sidR="00AC02F3">
        <w:rPr>
          <w:rFonts w:ascii="Arial" w:hAnsi="Arial" w:cs="Arial"/>
          <w:b/>
          <w:bCs/>
          <w:snapToGrid w:val="0"/>
          <w:sz w:val="24"/>
          <w:lang w:val="en-GB"/>
        </w:rPr>
        <w:t>2</w:t>
      </w:r>
      <w:r w:rsidR="00BC7B8E" w:rsidRPr="00461B19">
        <w:rPr>
          <w:rFonts w:ascii="Arial" w:hAnsi="Arial" w:cs="Arial" w:hint="eastAsia"/>
          <w:b/>
          <w:bCs/>
          <w:snapToGrid w:val="0"/>
          <w:sz w:val="24"/>
          <w:lang w:val="en-GB"/>
        </w:rPr>
        <w:t xml:space="preserve"> </w:t>
      </w:r>
      <w:r w:rsidR="00BC7B8E" w:rsidRPr="00461B19">
        <w:rPr>
          <w:rFonts w:ascii="Arial" w:hAnsi="Arial" w:cs="Arial" w:hint="eastAsia"/>
          <w:b/>
          <w:bCs/>
          <w:snapToGrid w:val="0"/>
          <w:sz w:val="24"/>
          <w:lang w:val="en-GB"/>
        </w:rPr>
        <w:tab/>
      </w:r>
      <w:r w:rsidR="00BC7B8E">
        <w:rPr>
          <w:rFonts w:ascii="Arial" w:hAnsi="Arial" w:cs="Arial"/>
          <w:b/>
          <w:bCs/>
          <w:snapToGrid w:val="0"/>
          <w:sz w:val="24"/>
          <w:lang w:val="en-GB"/>
        </w:rPr>
        <w:t xml:space="preserve"> </w:t>
      </w:r>
      <w:r w:rsidR="00BC7B8E" w:rsidRPr="00461B19">
        <w:rPr>
          <w:rFonts w:ascii="Arial" w:hAnsi="Arial" w:cs="Arial" w:hint="eastAsia"/>
          <w:b/>
          <w:bCs/>
          <w:snapToGrid w:val="0"/>
          <w:sz w:val="24"/>
          <w:lang w:val="en-GB"/>
        </w:rPr>
        <w:t xml:space="preserve">     </w:t>
      </w:r>
      <w:r w:rsidR="00BC7B8E" w:rsidRPr="00461B19">
        <w:rPr>
          <w:rFonts w:ascii="Arial" w:hAnsi="Arial" w:cs="Arial"/>
          <w:b/>
          <w:bCs/>
          <w:snapToGrid w:val="0"/>
          <w:sz w:val="24"/>
          <w:lang w:val="en-GB"/>
        </w:rPr>
        <w:t xml:space="preserve">    </w:t>
      </w:r>
      <w:r w:rsidR="00BC7B8E" w:rsidRPr="00461B19">
        <w:rPr>
          <w:rFonts w:ascii="Arial" w:hAnsi="Arial" w:cs="Arial"/>
          <w:b/>
          <w:bCs/>
          <w:snapToGrid w:val="0"/>
          <w:sz w:val="24"/>
          <w:lang w:val="en-GB"/>
        </w:rPr>
        <w:tab/>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 xml:space="preserve"> </w:t>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ab/>
      </w:r>
      <w:r w:rsidR="00BC7B8E">
        <w:rPr>
          <w:rFonts w:ascii="Arial" w:hAnsi="Arial" w:cs="Arial"/>
          <w:b/>
          <w:bCs/>
          <w:snapToGrid w:val="0"/>
          <w:sz w:val="24"/>
          <w:lang w:val="en-GB"/>
        </w:rPr>
        <w:tab/>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 xml:space="preserve">           </w:t>
      </w:r>
      <w:r>
        <w:rPr>
          <w:rFonts w:ascii="Arial" w:hAnsi="Arial" w:cs="Arial"/>
          <w:b/>
          <w:bCs/>
          <w:snapToGrid w:val="0"/>
          <w:sz w:val="24"/>
          <w:lang w:val="en-GB"/>
        </w:rPr>
        <w:t xml:space="preserve">            </w:t>
      </w:r>
      <w:r w:rsidR="00F73623">
        <w:rPr>
          <w:rFonts w:ascii="Arial" w:hAnsi="Arial" w:cs="Arial"/>
          <w:b/>
          <w:bCs/>
          <w:snapToGrid w:val="0"/>
          <w:sz w:val="24"/>
          <w:lang w:val="en-GB"/>
        </w:rPr>
        <w:tab/>
      </w:r>
      <w:r w:rsidR="00BC7B8E" w:rsidRPr="00CA4B2A">
        <w:rPr>
          <w:rFonts w:ascii="Arial" w:hAnsi="Arial" w:cs="Arial"/>
          <w:b/>
          <w:bCs/>
          <w:snapToGrid w:val="0"/>
          <w:sz w:val="24"/>
          <w:lang w:val="en-GB"/>
        </w:rPr>
        <w:t>R1-</w:t>
      </w:r>
      <w:r w:rsidR="00AC02F3" w:rsidRPr="00AC02F3">
        <w:t xml:space="preserve"> </w:t>
      </w:r>
      <w:r w:rsidR="00AC02F3" w:rsidRPr="00AC02F3">
        <w:rPr>
          <w:rFonts w:ascii="Arial" w:hAnsi="Arial" w:cs="Arial"/>
          <w:b/>
          <w:bCs/>
          <w:snapToGrid w:val="0"/>
          <w:sz w:val="24"/>
          <w:lang w:val="en-GB"/>
        </w:rPr>
        <w:t>2301534</w:t>
      </w:r>
    </w:p>
    <w:p w:rsidR="00EA3A70" w:rsidRDefault="00AC02F3" w:rsidP="00EA3A70">
      <w:pPr>
        <w:pBdr>
          <w:bottom w:val="single" w:sz="12" w:space="1" w:color="auto"/>
        </w:pBdr>
        <w:adjustRightInd w:val="0"/>
        <w:snapToGrid w:val="0"/>
        <w:spacing w:line="360" w:lineRule="auto"/>
        <w:rPr>
          <w:rFonts w:ascii="Arial" w:hAnsi="Arial" w:cs="Arial"/>
          <w:b/>
          <w:bCs/>
          <w:snapToGrid w:val="0"/>
          <w:kern w:val="0"/>
          <w:szCs w:val="20"/>
          <w:lang w:val="en-GB"/>
        </w:rPr>
      </w:pPr>
      <w:r w:rsidRPr="00151E6E">
        <w:rPr>
          <w:rFonts w:ascii="Arial" w:eastAsia="MS Mincho" w:hAnsi="Arial" w:cs="Arial"/>
          <w:b/>
          <w:bCs/>
          <w:sz w:val="24"/>
          <w:lang w:eastAsia="ja-JP"/>
        </w:rPr>
        <w:t>Athens</w:t>
      </w:r>
      <w:r w:rsidRPr="00EB5ACF">
        <w:rPr>
          <w:rFonts w:ascii="Arial" w:eastAsia="MS Mincho" w:hAnsi="Arial" w:cs="Arial"/>
          <w:b/>
          <w:bCs/>
          <w:sz w:val="24"/>
          <w:lang w:eastAsia="ja-JP"/>
        </w:rPr>
        <w:t xml:space="preserve">, </w:t>
      </w:r>
      <w:r w:rsidRPr="00151E6E">
        <w:rPr>
          <w:rFonts w:ascii="Arial" w:eastAsia="MS Mincho" w:hAnsi="Arial" w:cs="Arial"/>
          <w:b/>
          <w:bCs/>
          <w:sz w:val="24"/>
          <w:lang w:eastAsia="ja-JP"/>
        </w:rPr>
        <w:t>Greece</w:t>
      </w:r>
      <w:r w:rsidR="00F73623" w:rsidRPr="00EB5ACF">
        <w:rPr>
          <w:rFonts w:ascii="Arial" w:eastAsia="MS Mincho" w:hAnsi="Arial" w:cs="Arial"/>
          <w:b/>
          <w:bCs/>
          <w:sz w:val="24"/>
          <w:lang w:eastAsia="ja-JP"/>
        </w:rPr>
        <w:t xml:space="preserve">, </w:t>
      </w:r>
      <w:r w:rsidRPr="00151E6E">
        <w:rPr>
          <w:rFonts w:ascii="Arial" w:eastAsia="MS Mincho" w:hAnsi="Arial" w:cs="Arial"/>
          <w:b/>
          <w:bCs/>
          <w:sz w:val="24"/>
          <w:lang w:eastAsia="ja-JP"/>
        </w:rPr>
        <w:t>February</w:t>
      </w:r>
      <w:r w:rsidRPr="00EB5ACF">
        <w:rPr>
          <w:rFonts w:ascii="Arial" w:eastAsia="MS Mincho" w:hAnsi="Arial" w:cs="Arial"/>
          <w:b/>
          <w:bCs/>
          <w:sz w:val="24"/>
          <w:lang w:eastAsia="ja-JP"/>
        </w:rPr>
        <w:t xml:space="preserve"> </w:t>
      </w:r>
      <w:r w:rsidRPr="00151E6E">
        <w:rPr>
          <w:rFonts w:ascii="Arial" w:eastAsia="MS Mincho" w:hAnsi="Arial" w:cs="Arial" w:hint="eastAsia"/>
          <w:b/>
          <w:bCs/>
          <w:sz w:val="24"/>
          <w:lang w:eastAsia="ja-JP"/>
        </w:rPr>
        <w:t>27</w:t>
      </w:r>
      <w:r w:rsidRPr="00151E6E">
        <w:rPr>
          <w:rFonts w:ascii="Arial" w:eastAsia="MS Mincho" w:hAnsi="Arial" w:cs="Arial" w:hint="eastAsia"/>
          <w:b/>
          <w:bCs/>
          <w:sz w:val="24"/>
          <w:vertAlign w:val="superscript"/>
          <w:lang w:eastAsia="ja-JP"/>
        </w:rPr>
        <w:t>th</w:t>
      </w:r>
      <w:r>
        <w:rPr>
          <w:rFonts w:ascii="Arial" w:eastAsia="MS Mincho" w:hAnsi="Arial" w:cs="Arial"/>
          <w:b/>
          <w:bCs/>
          <w:sz w:val="24"/>
          <w:lang w:eastAsia="ja-JP"/>
        </w:rPr>
        <w:t xml:space="preserve"> </w:t>
      </w:r>
      <w:r w:rsidRPr="00EB5ACF">
        <w:rPr>
          <w:rFonts w:ascii="Arial" w:eastAsia="MS Mincho" w:hAnsi="Arial" w:cs="Arial"/>
          <w:b/>
          <w:bCs/>
          <w:sz w:val="24"/>
          <w:lang w:eastAsia="ja-JP"/>
        </w:rPr>
        <w:t>–</w:t>
      </w:r>
      <w:r>
        <w:rPr>
          <w:rFonts w:ascii="Arial" w:eastAsia="MS Mincho" w:hAnsi="Arial" w:cs="Arial"/>
          <w:b/>
          <w:bCs/>
          <w:sz w:val="24"/>
          <w:lang w:eastAsia="ja-JP"/>
        </w:rPr>
        <w:t xml:space="preserve"> </w:t>
      </w:r>
      <w:r w:rsidRPr="00151E6E">
        <w:rPr>
          <w:rFonts w:ascii="Arial" w:eastAsia="MS Mincho" w:hAnsi="Arial" w:cs="Arial"/>
          <w:b/>
          <w:bCs/>
          <w:sz w:val="24"/>
          <w:lang w:eastAsia="ja-JP"/>
        </w:rPr>
        <w:t>March</w:t>
      </w:r>
      <w:r w:rsidRPr="00EB5ACF">
        <w:rPr>
          <w:rFonts w:ascii="Arial" w:eastAsia="MS Mincho" w:hAnsi="Arial" w:cs="Arial"/>
          <w:b/>
          <w:bCs/>
          <w:sz w:val="24"/>
          <w:lang w:eastAsia="ja-JP"/>
        </w:rPr>
        <w:t xml:space="preserve"> </w:t>
      </w:r>
      <w:r w:rsidRPr="00151E6E">
        <w:rPr>
          <w:rFonts w:ascii="Arial" w:eastAsia="MS Mincho" w:hAnsi="Arial" w:cs="Arial" w:hint="eastAsia"/>
          <w:b/>
          <w:bCs/>
          <w:sz w:val="24"/>
          <w:lang w:eastAsia="ja-JP"/>
        </w:rPr>
        <w:t>3</w:t>
      </w:r>
      <w:r w:rsidRPr="00151E6E">
        <w:rPr>
          <w:rFonts w:ascii="Arial" w:eastAsia="MS Mincho" w:hAnsi="Arial" w:cs="Arial" w:hint="eastAsia"/>
          <w:b/>
          <w:bCs/>
          <w:sz w:val="24"/>
          <w:vertAlign w:val="superscript"/>
          <w:lang w:eastAsia="ja-JP"/>
        </w:rPr>
        <w:t>rd</w:t>
      </w:r>
      <w:r>
        <w:rPr>
          <w:rFonts w:ascii="Arial" w:eastAsia="MS Mincho" w:hAnsi="Arial" w:cs="Arial"/>
          <w:b/>
          <w:bCs/>
          <w:sz w:val="24"/>
          <w:lang w:eastAsia="ja-JP"/>
        </w:rPr>
        <w:t>,</w:t>
      </w:r>
      <w:r w:rsidRPr="00EB5ACF">
        <w:rPr>
          <w:rFonts w:ascii="Arial" w:eastAsia="MS Mincho" w:hAnsi="Arial" w:cs="Arial"/>
          <w:b/>
          <w:bCs/>
          <w:sz w:val="24"/>
          <w:lang w:eastAsia="ja-JP"/>
        </w:rPr>
        <w:t xml:space="preserve"> 202</w:t>
      </w:r>
      <w:r w:rsidRPr="00151E6E">
        <w:rPr>
          <w:rFonts w:ascii="Arial" w:eastAsia="MS Mincho" w:hAnsi="Arial" w:cs="Arial"/>
          <w:b/>
          <w:bCs/>
          <w:sz w:val="24"/>
          <w:lang w:eastAsia="ja-JP"/>
        </w:rPr>
        <w:t>3</w:t>
      </w:r>
    </w:p>
    <w:p w:rsidR="00BC7B8E" w:rsidRPr="00800DDF" w:rsidRDefault="00BC7B8E" w:rsidP="00A32F01">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0A030A">
        <w:rPr>
          <w:rFonts w:ascii="Arial" w:hAnsi="Arial"/>
          <w:kern w:val="0"/>
          <w:sz w:val="24"/>
          <w:szCs w:val="20"/>
        </w:rPr>
        <w:t>9</w:t>
      </w:r>
      <w:r w:rsidR="005E2B2C">
        <w:rPr>
          <w:rFonts w:ascii="Arial" w:hAnsi="Arial" w:hint="eastAsia"/>
          <w:kern w:val="0"/>
          <w:sz w:val="24"/>
          <w:szCs w:val="20"/>
        </w:rPr>
        <w:t>.</w:t>
      </w:r>
      <w:r w:rsidR="000A030A">
        <w:rPr>
          <w:rFonts w:ascii="Arial" w:hAnsi="Arial"/>
          <w:kern w:val="0"/>
          <w:sz w:val="24"/>
          <w:szCs w:val="20"/>
        </w:rPr>
        <w:t>4</w:t>
      </w:r>
      <w:r w:rsidR="005E2B2C">
        <w:rPr>
          <w:rFonts w:ascii="Arial" w:hAnsi="Arial" w:hint="eastAsia"/>
          <w:kern w:val="0"/>
          <w:sz w:val="24"/>
          <w:szCs w:val="20"/>
        </w:rPr>
        <w:t>.2</w:t>
      </w:r>
    </w:p>
    <w:p w:rsidR="00BC7B8E" w:rsidRPr="00800DDF" w:rsidRDefault="00BC7B8E" w:rsidP="00BC7B8E">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LG Electronics</w:t>
      </w:r>
    </w:p>
    <w:p w:rsidR="00BC7B8E" w:rsidRPr="00800DDF" w:rsidRDefault="00BC7B8E" w:rsidP="00A32F01">
      <w:pPr>
        <w:widowControl/>
        <w:tabs>
          <w:tab w:val="left" w:pos="1985"/>
        </w:tabs>
        <w:wordWrap/>
        <w:autoSpaceDE/>
        <w:autoSpaceDN/>
        <w:spacing w:before="60" w:line="360" w:lineRule="atLeast"/>
        <w:ind w:left="1980" w:hanging="1980"/>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E7611A" w:rsidRPr="00E7611A">
        <w:rPr>
          <w:rFonts w:ascii="Arial" w:eastAsia="맑은 고딕" w:hAnsi="Arial"/>
          <w:spacing w:val="-4"/>
          <w:kern w:val="0"/>
          <w:sz w:val="24"/>
          <w:szCs w:val="20"/>
        </w:rPr>
        <w:t>Discussion on co-channel coexistence for LTE sidelink and NR sidelink</w:t>
      </w:r>
    </w:p>
    <w:p w:rsidR="00BC7B8E" w:rsidRPr="00800DDF" w:rsidRDefault="00BC7B8E" w:rsidP="00BC7B8E">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66426" w:rsidRDefault="00766426" w:rsidP="00BC7B8E">
      <w:pPr>
        <w:pStyle w:val="LGTdoc0"/>
        <w:spacing w:afterLines="0" w:after="0" w:line="240" w:lineRule="auto"/>
        <w:ind w:firstLine="425"/>
        <w:rPr>
          <w:rFonts w:ascii="Calibri" w:hAnsi="Calibri" w:cs="Calibri"/>
          <w:szCs w:val="22"/>
          <w:lang w:val="en-US"/>
        </w:rPr>
      </w:pPr>
      <w:r w:rsidRPr="00766426">
        <w:rPr>
          <w:rFonts w:ascii="Calibri" w:hAnsi="Calibri" w:cs="Calibri"/>
          <w:szCs w:val="22"/>
          <w:lang w:val="en-US"/>
        </w:rPr>
        <w:t xml:space="preserve">According to WID </w:t>
      </w:r>
      <w:r w:rsidR="0076740B">
        <w:rPr>
          <w:rFonts w:ascii="Calibri" w:hAnsi="Calibri" w:cs="Calibri"/>
          <w:szCs w:val="22"/>
          <w:lang w:val="en-US"/>
        </w:rPr>
        <w:t>of</w:t>
      </w:r>
      <w:r w:rsidRPr="00766426">
        <w:rPr>
          <w:rFonts w:ascii="Calibri" w:hAnsi="Calibri" w:cs="Calibri"/>
          <w:szCs w:val="22"/>
          <w:lang w:val="en-US"/>
        </w:rPr>
        <w:t xml:space="preserve"> Rel-18 </w:t>
      </w:r>
      <w:r w:rsidR="00A439CB">
        <w:rPr>
          <w:rFonts w:ascii="Calibri" w:hAnsi="Calibri" w:cs="Calibri"/>
          <w:szCs w:val="22"/>
          <w:lang w:val="en-US"/>
        </w:rPr>
        <w:t xml:space="preserve">NR </w:t>
      </w:r>
      <w:r w:rsidRPr="00766426">
        <w:rPr>
          <w:rFonts w:ascii="Calibri" w:hAnsi="Calibri" w:cs="Calibri"/>
          <w:szCs w:val="22"/>
          <w:lang w:val="en-US"/>
        </w:rPr>
        <w:t xml:space="preserve">SL evolution [1], the objective </w:t>
      </w:r>
      <w:r w:rsidR="00A439CB">
        <w:rPr>
          <w:rFonts w:ascii="Calibri" w:hAnsi="Calibri" w:cs="Calibri"/>
          <w:szCs w:val="22"/>
          <w:lang w:val="en-US"/>
        </w:rPr>
        <w:t xml:space="preserve">for </w:t>
      </w:r>
      <w:r w:rsidR="00A439CB" w:rsidRPr="00A439CB">
        <w:rPr>
          <w:rFonts w:ascii="Calibri" w:hAnsi="Calibri" w:cs="Calibri"/>
          <w:szCs w:val="22"/>
          <w:lang w:val="en-US"/>
        </w:rPr>
        <w:t xml:space="preserve">co-channel coexistence for LTE </w:t>
      </w:r>
      <w:r w:rsidR="00E443BC">
        <w:rPr>
          <w:rFonts w:ascii="Calibri" w:hAnsi="Calibri" w:cs="Calibri"/>
          <w:szCs w:val="22"/>
          <w:lang w:val="en-US"/>
        </w:rPr>
        <w:t>SL</w:t>
      </w:r>
      <w:r w:rsidR="00A439CB" w:rsidRPr="00A439CB">
        <w:rPr>
          <w:rFonts w:ascii="Calibri" w:hAnsi="Calibri" w:cs="Calibri"/>
          <w:szCs w:val="22"/>
          <w:lang w:val="en-US"/>
        </w:rPr>
        <w:t xml:space="preserve"> and NR </w:t>
      </w:r>
      <w:r w:rsidR="00E443BC">
        <w:rPr>
          <w:rFonts w:ascii="Calibri" w:hAnsi="Calibri" w:cs="Calibri"/>
          <w:szCs w:val="22"/>
          <w:lang w:val="en-US"/>
        </w:rPr>
        <w:t>SL</w:t>
      </w:r>
      <w:r w:rsidR="00A439CB" w:rsidRPr="00A439CB">
        <w:rPr>
          <w:rFonts w:ascii="Calibri" w:hAnsi="Calibri" w:cs="Calibri"/>
          <w:szCs w:val="22"/>
          <w:lang w:val="en-US"/>
        </w:rPr>
        <w:t xml:space="preserve"> </w:t>
      </w:r>
      <w:r w:rsidRPr="00766426">
        <w:rPr>
          <w:rFonts w:ascii="Calibri" w:hAnsi="Calibri" w:cs="Calibri"/>
          <w:szCs w:val="22"/>
          <w:lang w:val="en-US"/>
        </w:rPr>
        <w:t>is as follows:</w:t>
      </w:r>
    </w:p>
    <w:p w:rsidR="00766426" w:rsidRPr="00766426" w:rsidRDefault="00766426" w:rsidP="00BC7B8E">
      <w:pPr>
        <w:pStyle w:val="LGTdoc0"/>
        <w:spacing w:afterLines="0" w:after="0" w:line="240" w:lineRule="auto"/>
        <w:ind w:firstLine="425"/>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505"/>
      </w:tblGrid>
      <w:tr w:rsidR="00766426" w:rsidTr="004D4D5D">
        <w:tc>
          <w:tcPr>
            <w:tcW w:w="8505" w:type="dxa"/>
          </w:tcPr>
          <w:p w:rsidR="00A20BAF" w:rsidRPr="00A20BAF" w:rsidRDefault="00A20BAF" w:rsidP="007201E8">
            <w:pPr>
              <w:widowControl/>
              <w:numPr>
                <w:ilvl w:val="0"/>
                <w:numId w:val="10"/>
              </w:numPr>
              <w:wordWrap/>
              <w:overflowPunct w:val="0"/>
              <w:adjustRightInd w:val="0"/>
              <w:textAlignment w:val="baseline"/>
              <w:rPr>
                <w:rFonts w:ascii="Times New Roman"/>
                <w:kern w:val="0"/>
                <w:sz w:val="21"/>
                <w:szCs w:val="21"/>
                <w:lang w:val="en-GB" w:eastAsia="en-GB"/>
              </w:rPr>
            </w:pPr>
            <w:r w:rsidRPr="00A20BAF">
              <w:rPr>
                <w:rFonts w:ascii="Times New Roman"/>
                <w:kern w:val="0"/>
                <w:sz w:val="21"/>
                <w:szCs w:val="21"/>
                <w:lang w:val="en-GB" w:eastAsia="en-GB"/>
              </w:rPr>
              <w:t>Study and specify, if necessary, mechanism(s) for co-channel coexistence for LTE sidelink and NR sidelink including performance, necessity, feasibility, and potential specification impact if any [RAN1, RAN2, RAN4]</w:t>
            </w:r>
          </w:p>
          <w:p w:rsidR="00A20BAF" w:rsidRPr="00A20BAF" w:rsidRDefault="00A20BAF" w:rsidP="007201E8">
            <w:pPr>
              <w:widowControl/>
              <w:numPr>
                <w:ilvl w:val="0"/>
                <w:numId w:val="9"/>
              </w:numPr>
              <w:wordWrap/>
              <w:overflowPunct w:val="0"/>
              <w:adjustRightInd w:val="0"/>
              <w:ind w:left="993" w:hanging="284"/>
              <w:textAlignment w:val="baseline"/>
              <w:rPr>
                <w:rFonts w:ascii="Times New Roman"/>
                <w:kern w:val="0"/>
                <w:sz w:val="21"/>
                <w:szCs w:val="21"/>
                <w:lang w:val="en-GB"/>
              </w:rPr>
            </w:pPr>
            <w:r w:rsidRPr="00A20BAF">
              <w:rPr>
                <w:rFonts w:ascii="Times New Roman"/>
                <w:kern w:val="0"/>
                <w:sz w:val="21"/>
                <w:szCs w:val="21"/>
                <w:lang w:val="en-GB"/>
              </w:rPr>
              <w:t>Reuse the in-device coexistence framework defined in Rel-16 as much as possible</w:t>
            </w:r>
          </w:p>
          <w:p w:rsidR="00A20BAF" w:rsidRPr="00A20BAF" w:rsidRDefault="00A20BAF" w:rsidP="007201E8">
            <w:pPr>
              <w:widowControl/>
              <w:numPr>
                <w:ilvl w:val="0"/>
                <w:numId w:val="9"/>
              </w:numPr>
              <w:wordWrap/>
              <w:overflowPunct w:val="0"/>
              <w:adjustRightInd w:val="0"/>
              <w:ind w:left="993" w:hanging="284"/>
              <w:textAlignment w:val="baseline"/>
              <w:rPr>
                <w:rFonts w:ascii="Times New Roman"/>
                <w:kern w:val="0"/>
                <w:sz w:val="21"/>
                <w:szCs w:val="21"/>
                <w:lang w:val="en-GB" w:eastAsia="en-GB"/>
              </w:rPr>
            </w:pPr>
            <w:r w:rsidRPr="00A20BAF">
              <w:rPr>
                <w:rFonts w:ascii="Times New Roman"/>
                <w:kern w:val="0"/>
                <w:sz w:val="21"/>
                <w:szCs w:val="21"/>
                <w:lang w:val="en-GB"/>
              </w:rPr>
              <w:t>Note, RAN1 continues the work on dynamic resource pool sharing based on existing agreements and WID with high priority for Type A devices and operating combination A</w:t>
            </w:r>
          </w:p>
        </w:tc>
      </w:tr>
    </w:tbl>
    <w:p w:rsidR="00766426" w:rsidRDefault="00766426" w:rsidP="00BC7B8E">
      <w:pPr>
        <w:pStyle w:val="LGTdoc0"/>
        <w:spacing w:afterLines="0" w:after="0" w:line="240" w:lineRule="auto"/>
        <w:ind w:firstLine="425"/>
        <w:rPr>
          <w:rFonts w:ascii="Calibri" w:hAnsi="Calibri" w:cs="Calibri"/>
          <w:szCs w:val="22"/>
        </w:rPr>
      </w:pPr>
    </w:p>
    <w:p w:rsidR="00115511" w:rsidRDefault="00115511" w:rsidP="00E443BC">
      <w:pPr>
        <w:pStyle w:val="LGTdoc0"/>
        <w:spacing w:afterLines="0" w:after="0" w:line="240" w:lineRule="auto"/>
        <w:ind w:firstLine="425"/>
        <w:rPr>
          <w:rFonts w:ascii="Calibri" w:hAnsi="Calibri" w:cs="Calibri"/>
          <w:szCs w:val="22"/>
          <w:lang w:val="en-US"/>
        </w:rPr>
      </w:pPr>
      <w:r>
        <w:rPr>
          <w:rFonts w:ascii="Calibri" w:hAnsi="Calibri" w:cs="Calibri"/>
          <w:szCs w:val="22"/>
          <w:lang w:val="en-US"/>
        </w:rPr>
        <w:t>The following agreements on</w:t>
      </w:r>
      <w:r w:rsidRPr="00115511">
        <w:rPr>
          <w:rFonts w:ascii="Calibri" w:hAnsi="Calibri" w:cs="Calibri"/>
          <w:szCs w:val="22"/>
          <w:lang w:val="en-US"/>
        </w:rPr>
        <w:t xml:space="preserve"> </w:t>
      </w:r>
      <w:r w:rsidR="00096CC9">
        <w:rPr>
          <w:rFonts w:ascii="Calibri" w:hAnsi="Calibri" w:cs="Calibri"/>
          <w:szCs w:val="22"/>
          <w:lang w:val="en-US"/>
        </w:rPr>
        <w:t xml:space="preserve">the </w:t>
      </w:r>
      <w:r w:rsidRPr="00A439CB">
        <w:rPr>
          <w:rFonts w:ascii="Calibri" w:hAnsi="Calibri" w:cs="Calibri"/>
          <w:szCs w:val="22"/>
          <w:lang w:val="en-US"/>
        </w:rPr>
        <w:t xml:space="preserve">co-channel coexistence for LTE </w:t>
      </w:r>
      <w:r>
        <w:rPr>
          <w:rFonts w:ascii="Calibri" w:hAnsi="Calibri" w:cs="Calibri"/>
          <w:szCs w:val="22"/>
          <w:lang w:val="en-US"/>
        </w:rPr>
        <w:t>SL</w:t>
      </w:r>
      <w:r w:rsidRPr="00A439CB">
        <w:rPr>
          <w:rFonts w:ascii="Calibri" w:hAnsi="Calibri" w:cs="Calibri"/>
          <w:szCs w:val="22"/>
          <w:lang w:val="en-US"/>
        </w:rPr>
        <w:t xml:space="preserve"> and NR </w:t>
      </w:r>
      <w:r>
        <w:rPr>
          <w:rFonts w:ascii="Calibri" w:hAnsi="Calibri" w:cs="Calibri"/>
          <w:szCs w:val="22"/>
          <w:lang w:val="en-US"/>
        </w:rPr>
        <w:t>SL</w:t>
      </w:r>
      <w:r w:rsidRPr="00020F90">
        <w:rPr>
          <w:rFonts w:ascii="Calibri" w:hAnsi="Calibri" w:cs="Calibri"/>
          <w:szCs w:val="22"/>
          <w:lang w:val="en-US"/>
        </w:rPr>
        <w:t xml:space="preserve"> </w:t>
      </w:r>
      <w:r>
        <w:rPr>
          <w:rFonts w:ascii="Calibri" w:hAnsi="Calibri" w:cs="Calibri"/>
          <w:szCs w:val="22"/>
          <w:lang w:val="en-US"/>
        </w:rPr>
        <w:t xml:space="preserve">were made in </w:t>
      </w:r>
      <w:r w:rsidR="004442AE">
        <w:rPr>
          <w:rFonts w:ascii="Calibri" w:hAnsi="Calibri" w:cs="Calibri"/>
          <w:szCs w:val="22"/>
          <w:lang w:val="en-US"/>
        </w:rPr>
        <w:t xml:space="preserve">RAN1#110bis-e meeting and </w:t>
      </w:r>
      <w:r>
        <w:rPr>
          <w:rFonts w:ascii="Calibri" w:hAnsi="Calibri" w:cs="Calibri"/>
          <w:szCs w:val="22"/>
          <w:lang w:val="en-US"/>
        </w:rPr>
        <w:t>RAN1#1</w:t>
      </w:r>
      <w:r w:rsidR="00F80137">
        <w:rPr>
          <w:rFonts w:ascii="Calibri" w:hAnsi="Calibri" w:cs="Calibri" w:hint="eastAsia"/>
          <w:szCs w:val="22"/>
          <w:lang w:val="en-US"/>
        </w:rPr>
        <w:t>1</w:t>
      </w:r>
      <w:r w:rsidR="008E326E">
        <w:rPr>
          <w:rFonts w:ascii="Calibri" w:hAnsi="Calibri" w:cs="Calibri"/>
          <w:szCs w:val="22"/>
          <w:lang w:val="en-US"/>
        </w:rPr>
        <w:t>1</w:t>
      </w:r>
      <w:r>
        <w:rPr>
          <w:rFonts w:ascii="Calibri" w:hAnsi="Calibri" w:cs="Calibri"/>
          <w:szCs w:val="22"/>
          <w:lang w:val="en-US"/>
        </w:rPr>
        <w:t xml:space="preserve"> meeting.</w:t>
      </w:r>
    </w:p>
    <w:p w:rsidR="00115511" w:rsidRPr="004442AE" w:rsidRDefault="00115511" w:rsidP="00E443BC">
      <w:pPr>
        <w:pStyle w:val="LGTdoc0"/>
        <w:spacing w:afterLines="0" w:after="0" w:line="240" w:lineRule="auto"/>
        <w:ind w:firstLine="425"/>
        <w:rPr>
          <w:rFonts w:ascii="Calibri" w:hAnsi="Calibri" w:cs="Calibri"/>
          <w:szCs w:val="22"/>
          <w:lang w:val="en-US"/>
        </w:rPr>
      </w:pPr>
    </w:p>
    <w:tbl>
      <w:tblPr>
        <w:tblStyle w:val="aa"/>
        <w:tblW w:w="0" w:type="auto"/>
        <w:jc w:val="center"/>
        <w:tblLook w:val="04A0" w:firstRow="1" w:lastRow="0" w:firstColumn="1" w:lastColumn="0" w:noHBand="0" w:noVBand="1"/>
      </w:tblPr>
      <w:tblGrid>
        <w:gridCol w:w="8642"/>
      </w:tblGrid>
      <w:tr w:rsidR="00866BCC" w:rsidTr="00866BCC">
        <w:trPr>
          <w:jc w:val="center"/>
        </w:trPr>
        <w:tc>
          <w:tcPr>
            <w:tcW w:w="8642" w:type="dxa"/>
          </w:tcPr>
          <w:p w:rsidR="00B05887" w:rsidRPr="007E5BF4" w:rsidRDefault="00B05887" w:rsidP="00B05887">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B05887" w:rsidRPr="00B05887" w:rsidRDefault="00B05887" w:rsidP="00B05887">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For dynamic resource pool sharing, the candidate information shared by the LTE SL module to the NR SL module may include one or more of the following parameters, to be down-selected:</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Time and frequency locations of reserved resources by other LTE UEs, determined based on decoded SCIs</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SL RSRP measurement results</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Resource reservation periods based on decoded SCI and for own LTE SL transmissions</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Priority based on decoded SCI and for own LTE SL transmissions</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Time and frequency location of resources used for own LTE SL transmissions</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Candidate resource set S</w:t>
            </w:r>
            <w:r w:rsidRPr="00A753B8">
              <w:rPr>
                <w:rFonts w:ascii="Times New Roman" w:hAnsi="Times New Roman"/>
                <w:kern w:val="0"/>
                <w:sz w:val="21"/>
                <w:szCs w:val="21"/>
                <w:vertAlign w:val="subscript"/>
                <w:lang w:val="en-GB" w:eastAsia="x-none"/>
              </w:rPr>
              <w:t>A</w:t>
            </w:r>
            <w:r w:rsidRPr="00B05887">
              <w:rPr>
                <w:rFonts w:ascii="Times New Roman" w:hAnsi="Times New Roman"/>
                <w:kern w:val="0"/>
                <w:sz w:val="21"/>
                <w:szCs w:val="21"/>
                <w:lang w:val="en-GB" w:eastAsia="x-none"/>
              </w:rPr>
              <w:t xml:space="preserve"> or S</w:t>
            </w:r>
            <w:r w:rsidRPr="00A753B8">
              <w:rPr>
                <w:rFonts w:ascii="Times New Roman" w:hAnsi="Times New Roman"/>
                <w:kern w:val="0"/>
                <w:sz w:val="21"/>
                <w:szCs w:val="21"/>
                <w:vertAlign w:val="subscript"/>
                <w:lang w:val="en-GB" w:eastAsia="x-none"/>
              </w:rPr>
              <w:t>B</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SL RSSI measurements</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LTE logical subframe related information</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Resources corresponding to half-duplex subframes which are not monitored by the LTE SL UE</w:t>
            </w:r>
          </w:p>
          <w:p w:rsidR="00B05887" w:rsidRPr="00B05887" w:rsidRDefault="00B05887" w:rsidP="00B05887">
            <w:pPr>
              <w:wordWrap/>
              <w:rPr>
                <w:rFonts w:ascii="Times New Roman"/>
                <w:iCs/>
                <w:sz w:val="21"/>
                <w:szCs w:val="21"/>
              </w:rPr>
            </w:pPr>
          </w:p>
          <w:p w:rsidR="00B05887" w:rsidRPr="007E5BF4" w:rsidRDefault="00B05887" w:rsidP="00B05887">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B05887" w:rsidRPr="00B05887" w:rsidRDefault="00B05887" w:rsidP="00B05887">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For dynamic resource pool sharing, the NR SL module uses the information shared by the LTE SL module to the NR SL module to determine the set of resources for its own transmission.</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eastAsia="MS Mincho" w:hAnsi="Times New Roman"/>
                <w:sz w:val="21"/>
                <w:szCs w:val="21"/>
              </w:rPr>
            </w:pPr>
            <w:r w:rsidRPr="00B05887">
              <w:rPr>
                <w:rFonts w:ascii="Times New Roman" w:hAnsi="Times New Roman"/>
                <w:kern w:val="0"/>
                <w:sz w:val="21"/>
                <w:szCs w:val="21"/>
                <w:lang w:val="en-GB" w:eastAsia="x-none"/>
              </w:rPr>
              <w:t>FFS: which layer carries out the resource determination: PHY layer or MAC layer.</w:t>
            </w:r>
          </w:p>
          <w:p w:rsidR="00B05887" w:rsidRPr="00B05887" w:rsidRDefault="00B05887" w:rsidP="00B05887">
            <w:pPr>
              <w:wordWrap/>
              <w:rPr>
                <w:rFonts w:ascii="Times New Roman"/>
                <w:iCs/>
                <w:sz w:val="21"/>
                <w:szCs w:val="21"/>
              </w:rPr>
            </w:pPr>
          </w:p>
          <w:p w:rsidR="00B05887" w:rsidRPr="007E5BF4" w:rsidRDefault="00B05887" w:rsidP="00B05887">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B05887" w:rsidRPr="00B05887" w:rsidRDefault="00B05887" w:rsidP="00B05887">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For dynamic resource pool sharing, where the NR SL module uses the candidate information shared by the LTE SL module to the NR SL module, continue studying the following alternatives:</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Alt 1: The LTE SL module provides the NR SL module with the candidate information (excluding at least the candidate resource sets S</w:t>
            </w:r>
            <w:r w:rsidRPr="00A753B8">
              <w:rPr>
                <w:rFonts w:ascii="Times New Roman" w:hAnsi="Times New Roman"/>
                <w:kern w:val="0"/>
                <w:sz w:val="21"/>
                <w:szCs w:val="21"/>
                <w:vertAlign w:val="subscript"/>
                <w:lang w:val="en-GB" w:eastAsia="x-none"/>
              </w:rPr>
              <w:t>A</w:t>
            </w:r>
            <w:r w:rsidRPr="00B05887">
              <w:rPr>
                <w:rFonts w:ascii="Times New Roman" w:hAnsi="Times New Roman"/>
                <w:kern w:val="0"/>
                <w:sz w:val="21"/>
                <w:szCs w:val="21"/>
                <w:lang w:val="en-GB" w:eastAsia="x-none"/>
              </w:rPr>
              <w:t xml:space="preserve"> or S</w:t>
            </w:r>
            <w:r w:rsidRPr="00A753B8">
              <w:rPr>
                <w:rFonts w:ascii="Times New Roman" w:hAnsi="Times New Roman"/>
                <w:kern w:val="0"/>
                <w:sz w:val="21"/>
                <w:szCs w:val="21"/>
                <w:vertAlign w:val="subscript"/>
                <w:lang w:val="en-GB" w:eastAsia="x-none"/>
              </w:rPr>
              <w:t>B</w:t>
            </w:r>
            <w:r w:rsidRPr="00B05887">
              <w:rPr>
                <w:rFonts w:ascii="Times New Roman" w:hAnsi="Times New Roman"/>
                <w:kern w:val="0"/>
                <w:sz w:val="21"/>
                <w:szCs w:val="21"/>
                <w:lang w:val="en-GB" w:eastAsia="x-none"/>
              </w:rPr>
              <w:t>)</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The NR SL module identifies a set of resources based on information shared by the LTE SL module.</w:t>
            </w:r>
          </w:p>
          <w:p w:rsidR="00B05887" w:rsidRPr="00B05887" w:rsidRDefault="00B05887" w:rsidP="00B05887">
            <w:pPr>
              <w:pStyle w:val="af4"/>
              <w:widowControl/>
              <w:numPr>
                <w:ilvl w:val="0"/>
                <w:numId w:val="16"/>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lastRenderedPageBreak/>
              <w:t>FFS: how to identify the set of resources</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The NR SL module excludes these identified resources from its own candidate resource set when performing the resource (re)selection procedure.</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The exclusion process is performed in the PHY layer.</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Note: implementation of Alt 1 should not have specification impact to LTE</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Alt 2: The LTE SL module provides the NR SL module with the candidate resource sets S</w:t>
            </w:r>
            <w:r w:rsidRPr="00A753B8">
              <w:rPr>
                <w:rFonts w:ascii="Times New Roman" w:hAnsi="Times New Roman"/>
                <w:kern w:val="0"/>
                <w:sz w:val="21"/>
                <w:szCs w:val="21"/>
                <w:vertAlign w:val="subscript"/>
                <w:lang w:val="en-GB" w:eastAsia="x-none"/>
              </w:rPr>
              <w:t>A</w:t>
            </w:r>
            <w:r w:rsidRPr="00B05887">
              <w:rPr>
                <w:rFonts w:ascii="Times New Roman" w:hAnsi="Times New Roman"/>
                <w:kern w:val="0"/>
                <w:sz w:val="21"/>
                <w:szCs w:val="21"/>
                <w:lang w:val="en-GB" w:eastAsia="x-none"/>
              </w:rPr>
              <w:t xml:space="preserve"> or S</w:t>
            </w:r>
            <w:r w:rsidRPr="00A753B8">
              <w:rPr>
                <w:rFonts w:ascii="Times New Roman" w:hAnsi="Times New Roman"/>
                <w:kern w:val="0"/>
                <w:sz w:val="21"/>
                <w:szCs w:val="21"/>
                <w:vertAlign w:val="subscript"/>
                <w:lang w:val="en-GB" w:eastAsia="x-none"/>
              </w:rPr>
              <w:t>B</w:t>
            </w:r>
            <w:r w:rsidRPr="00B05887">
              <w:rPr>
                <w:rFonts w:ascii="Times New Roman" w:hAnsi="Times New Roman"/>
                <w:kern w:val="0"/>
                <w:sz w:val="21"/>
                <w:szCs w:val="21"/>
                <w:lang w:val="en-GB" w:eastAsia="x-none"/>
              </w:rPr>
              <w:t xml:space="preserve"> shared by the LTE SL module</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The LTE PHY SL module is provided information from the higher layer to generate a candidate resource set S</w:t>
            </w:r>
            <w:r w:rsidRPr="00A753B8">
              <w:rPr>
                <w:rFonts w:ascii="Times New Roman" w:hAnsi="Times New Roman"/>
                <w:kern w:val="0"/>
                <w:sz w:val="21"/>
                <w:szCs w:val="21"/>
                <w:vertAlign w:val="subscript"/>
                <w:lang w:val="en-GB" w:eastAsia="x-none"/>
              </w:rPr>
              <w:t>A</w:t>
            </w:r>
            <w:r w:rsidRPr="00B05887">
              <w:rPr>
                <w:rFonts w:ascii="Times New Roman" w:hAnsi="Times New Roman"/>
                <w:kern w:val="0"/>
                <w:sz w:val="21"/>
                <w:szCs w:val="21"/>
                <w:lang w:val="en-GB" w:eastAsia="x-none"/>
              </w:rPr>
              <w:t xml:space="preserve"> or S</w:t>
            </w:r>
            <w:r w:rsidRPr="00A753B8">
              <w:rPr>
                <w:rFonts w:ascii="Times New Roman" w:hAnsi="Times New Roman"/>
                <w:kern w:val="0"/>
                <w:sz w:val="21"/>
                <w:szCs w:val="21"/>
                <w:vertAlign w:val="subscript"/>
                <w:lang w:val="en-GB" w:eastAsia="x-none"/>
              </w:rPr>
              <w:t>B</w:t>
            </w:r>
            <w:r w:rsidRPr="00B05887">
              <w:rPr>
                <w:rFonts w:ascii="Times New Roman" w:hAnsi="Times New Roman"/>
                <w:kern w:val="0"/>
                <w:sz w:val="21"/>
                <w:szCs w:val="21"/>
                <w:lang w:val="en-GB" w:eastAsia="x-none"/>
              </w:rPr>
              <w:t>. The resource set S</w:t>
            </w:r>
            <w:r w:rsidRPr="00A753B8">
              <w:rPr>
                <w:rFonts w:ascii="Times New Roman" w:hAnsi="Times New Roman"/>
                <w:kern w:val="0"/>
                <w:sz w:val="21"/>
                <w:szCs w:val="21"/>
                <w:vertAlign w:val="subscript"/>
                <w:lang w:val="en-GB" w:eastAsia="x-none"/>
              </w:rPr>
              <w:t>A</w:t>
            </w:r>
            <w:r w:rsidRPr="00B05887">
              <w:rPr>
                <w:rFonts w:ascii="Times New Roman" w:hAnsi="Times New Roman"/>
                <w:kern w:val="0"/>
                <w:sz w:val="21"/>
                <w:szCs w:val="21"/>
                <w:lang w:val="en-GB" w:eastAsia="x-none"/>
              </w:rPr>
              <w:t xml:space="preserve"> or S</w:t>
            </w:r>
            <w:r w:rsidRPr="00A753B8">
              <w:rPr>
                <w:rFonts w:ascii="Times New Roman" w:hAnsi="Times New Roman"/>
                <w:kern w:val="0"/>
                <w:sz w:val="21"/>
                <w:szCs w:val="21"/>
                <w:vertAlign w:val="subscript"/>
                <w:lang w:val="en-GB" w:eastAsia="x-none"/>
              </w:rPr>
              <w:t>B</w:t>
            </w:r>
            <w:r w:rsidRPr="00B05887">
              <w:rPr>
                <w:rFonts w:ascii="Times New Roman" w:hAnsi="Times New Roman"/>
                <w:kern w:val="0"/>
                <w:sz w:val="21"/>
                <w:szCs w:val="21"/>
                <w:lang w:val="en-GB" w:eastAsia="x-none"/>
              </w:rPr>
              <w:t xml:space="preserve"> is then shared to NR SL module.</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The NR SL module performs an intersection operation with the candidate resource set received from the LTE SL module and the candidate resource set generated by the NR SL module.</w:t>
            </w:r>
          </w:p>
          <w:p w:rsidR="00B05887" w:rsidRPr="00B05887" w:rsidRDefault="00B05887" w:rsidP="00B05887">
            <w:pPr>
              <w:pStyle w:val="af4"/>
              <w:widowControl/>
              <w:numPr>
                <w:ilvl w:val="0"/>
                <w:numId w:val="16"/>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FFS: how to handle the case where this results in an insufficient set of resources</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The intersection operation is performed in the MAC layer.</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FFS: How to handle NR V2X parameter settings that are not supported by LTE V2X, e.g., periodicities, sub-channel sizes, etc</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Note: implementation of Alt 2 should not have specification impact to LTE</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In the next meeting strive to decide between the two alternatives</w:t>
            </w:r>
          </w:p>
          <w:p w:rsidR="00B05887" w:rsidRPr="00B05887" w:rsidRDefault="00B05887" w:rsidP="00B05887">
            <w:pPr>
              <w:wordWrap/>
              <w:rPr>
                <w:rFonts w:ascii="Times New Roman"/>
                <w:iCs/>
                <w:sz w:val="21"/>
                <w:szCs w:val="21"/>
              </w:rPr>
            </w:pPr>
          </w:p>
          <w:p w:rsidR="00B05887" w:rsidRPr="007E5BF4" w:rsidRDefault="00B05887" w:rsidP="00B05887">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B05887" w:rsidRPr="00B05887" w:rsidRDefault="00B05887" w:rsidP="00B05887">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For dynamic resource pool sharing, the NR SL module is expected to use the information shared by the LTE SL module to the NR SL module which is known by NR SL module at the latest T ms prior to slot n (as defined in clause 8.1.4 of TS 38.214), to determine a set of resources for its own (re)transmission.</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 xml:space="preserve">T is defined using </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w:t>
            </w:r>
            <w:r w:rsidR="0042238D">
              <w:rPr>
                <w:rFonts w:ascii="Times New Roman" w:hAnsi="Times New Roman"/>
                <w:kern w:val="0"/>
                <w:sz w:val="21"/>
                <w:szCs w:val="21"/>
                <w:lang w:val="en-GB" w:eastAsia="x-none"/>
              </w:rPr>
              <w:t xml:space="preserve"> </w:t>
            </w:r>
            <w:r w:rsidRPr="00B05887">
              <w:rPr>
                <w:rFonts w:ascii="Times New Roman" w:hAnsi="Times New Roman"/>
                <w:kern w:val="0"/>
                <w:sz w:val="21"/>
                <w:szCs w:val="21"/>
                <w:lang w:val="en-GB" w:eastAsia="x-none"/>
              </w:rPr>
              <w:t>≤</w:t>
            </w:r>
            <w:r w:rsidR="0042238D">
              <w:rPr>
                <w:rFonts w:ascii="Times New Roman" w:hAnsi="Times New Roman"/>
                <w:kern w:val="0"/>
                <w:sz w:val="21"/>
                <w:szCs w:val="21"/>
                <w:lang w:val="en-GB" w:eastAsia="x-none"/>
              </w:rPr>
              <w:t xml:space="preserve"> </w:t>
            </w:r>
            <w:r w:rsidRPr="00B05887">
              <w:rPr>
                <w:rFonts w:ascii="Times New Roman" w:hAnsi="Times New Roman"/>
                <w:kern w:val="0"/>
                <w:sz w:val="21"/>
                <w:szCs w:val="21"/>
                <w:lang w:val="en-GB" w:eastAsia="x-none"/>
              </w:rPr>
              <w:t>T</w:t>
            </w:r>
            <w:r w:rsidRPr="0026114C">
              <w:rPr>
                <w:rFonts w:ascii="Times New Roman" w:hAnsi="Times New Roman"/>
                <w:kern w:val="0"/>
                <w:sz w:val="21"/>
                <w:szCs w:val="21"/>
                <w:vertAlign w:val="subscript"/>
                <w:lang w:val="en-GB" w:eastAsia="x-none"/>
              </w:rPr>
              <w:t>max</w:t>
            </w:r>
            <w:r w:rsidRPr="00B05887">
              <w:rPr>
                <w:rFonts w:ascii="Times New Roman" w:hAnsi="Times New Roman"/>
                <w:kern w:val="0"/>
                <w:sz w:val="21"/>
                <w:szCs w:val="21"/>
                <w:lang w:val="en-GB" w:eastAsia="x-none"/>
              </w:rPr>
              <w:t xml:space="preserve"> ms, and is based on UE implementation, according to the Rel-16 NR SL timeline for in-device coexistence.</w:t>
            </w:r>
          </w:p>
          <w:p w:rsidR="00B05887" w:rsidRPr="00B05887" w:rsidRDefault="00B05887" w:rsidP="00B05887">
            <w:pPr>
              <w:pStyle w:val="af4"/>
              <w:widowControl/>
              <w:numPr>
                <w:ilvl w:val="0"/>
                <w:numId w:val="16"/>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FFS: Value of T</w:t>
            </w:r>
            <w:r w:rsidRPr="0026114C">
              <w:rPr>
                <w:rFonts w:ascii="Times New Roman" w:hAnsi="Times New Roman"/>
                <w:kern w:val="0"/>
                <w:sz w:val="21"/>
                <w:szCs w:val="21"/>
                <w:vertAlign w:val="subscript"/>
                <w:lang w:val="en-GB" w:eastAsia="x-none"/>
              </w:rPr>
              <w:t>max</w:t>
            </w:r>
          </w:p>
          <w:p w:rsid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FFS: any discussion on the earliest information, if needed</w:t>
            </w:r>
          </w:p>
          <w:p w:rsidR="008265C0" w:rsidRDefault="008265C0" w:rsidP="008265C0">
            <w:pPr>
              <w:widowControl/>
              <w:wordWrap/>
              <w:autoSpaceDE/>
              <w:autoSpaceDN/>
              <w:rPr>
                <w:rFonts w:ascii="Times New Roman"/>
                <w:kern w:val="0"/>
                <w:sz w:val="21"/>
                <w:szCs w:val="21"/>
                <w:lang w:val="en-GB" w:eastAsia="x-none"/>
              </w:rPr>
            </w:pPr>
          </w:p>
          <w:p w:rsidR="008265C0" w:rsidRPr="007E5BF4" w:rsidRDefault="008265C0" w:rsidP="008265C0">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8265C0" w:rsidRDefault="008265C0" w:rsidP="008265C0">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8265C0">
              <w:rPr>
                <w:rFonts w:ascii="Times New Roman" w:hAnsi="Times New Roman"/>
                <w:kern w:val="0"/>
                <w:sz w:val="21"/>
                <w:szCs w:val="21"/>
                <w:lang w:val="en-GB" w:eastAsia="x-none"/>
              </w:rPr>
              <w:t>Based on the agreement in RAN1#110bis-e, the value of T</w:t>
            </w:r>
            <w:r w:rsidRPr="0042238D">
              <w:rPr>
                <w:rFonts w:ascii="Times New Roman" w:hAnsi="Times New Roman"/>
                <w:kern w:val="0"/>
                <w:sz w:val="21"/>
                <w:szCs w:val="21"/>
                <w:vertAlign w:val="subscript"/>
                <w:lang w:val="en-GB" w:eastAsia="x-none"/>
              </w:rPr>
              <w:t>max</w:t>
            </w:r>
            <w:r w:rsidRPr="008265C0">
              <w:rPr>
                <w:rFonts w:ascii="Times New Roman" w:hAnsi="Times New Roman"/>
                <w:kern w:val="0"/>
                <w:sz w:val="21"/>
                <w:szCs w:val="21"/>
                <w:lang w:val="en-GB" w:eastAsia="x-none"/>
              </w:rPr>
              <w:t xml:space="preserve"> = 4 ms.</w:t>
            </w:r>
          </w:p>
          <w:p w:rsidR="008265C0" w:rsidRDefault="008265C0" w:rsidP="008265C0">
            <w:pPr>
              <w:widowControl/>
              <w:wordWrap/>
              <w:autoSpaceDE/>
              <w:autoSpaceDN/>
              <w:rPr>
                <w:rFonts w:ascii="Times New Roman"/>
                <w:kern w:val="0"/>
                <w:sz w:val="21"/>
                <w:szCs w:val="21"/>
                <w:lang w:val="en-GB" w:eastAsia="x-none"/>
              </w:rPr>
            </w:pPr>
          </w:p>
          <w:p w:rsidR="008265C0" w:rsidRPr="008265C0" w:rsidRDefault="008265C0" w:rsidP="008265C0">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8265C0" w:rsidRPr="008265C0" w:rsidRDefault="008265C0" w:rsidP="008265C0">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8265C0">
              <w:rPr>
                <w:rFonts w:ascii="Times New Roman" w:hAnsi="Times New Roman"/>
                <w:kern w:val="0"/>
                <w:sz w:val="21"/>
                <w:szCs w:val="21"/>
                <w:lang w:val="en-GB" w:eastAsia="x-none"/>
              </w:rPr>
              <w:t>For dynamic resource pool sharing, the NR SL module uses the candidate information shared by the LTE SL module to the NR SL module, where</w:t>
            </w:r>
          </w:p>
          <w:p w:rsidR="008265C0" w:rsidRPr="008265C0" w:rsidRDefault="008265C0" w:rsidP="008265C0">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8265C0">
              <w:rPr>
                <w:rFonts w:ascii="Times New Roman" w:hAnsi="Times New Roman"/>
                <w:kern w:val="0"/>
                <w:sz w:val="21"/>
                <w:szCs w:val="21"/>
                <w:lang w:val="en-GB" w:eastAsia="x-none"/>
              </w:rPr>
              <w:t>The NR SL module excludes resources based on the shared information from its own candidate resource set when performing the resource (re)selection procedure in the PHY layer.</w:t>
            </w:r>
          </w:p>
          <w:p w:rsidR="008265C0" w:rsidRPr="008265C0" w:rsidRDefault="008265C0" w:rsidP="008265C0">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8265C0">
              <w:rPr>
                <w:rFonts w:ascii="Times New Roman" w:hAnsi="Times New Roman"/>
                <w:kern w:val="0"/>
                <w:sz w:val="21"/>
                <w:szCs w:val="21"/>
                <w:lang w:val="en-GB" w:eastAsia="x-none"/>
              </w:rPr>
              <w:t>FFS how to exclude resources at least based on the time and frequency locations of LTE SL transmissions that have been indicated in the shared candidate information.</w:t>
            </w:r>
          </w:p>
          <w:p w:rsidR="008265C0" w:rsidRPr="008265C0" w:rsidRDefault="008265C0" w:rsidP="008265C0">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8265C0">
              <w:rPr>
                <w:rFonts w:ascii="Times New Roman" w:hAnsi="Times New Roman"/>
                <w:kern w:val="0"/>
                <w:sz w:val="21"/>
                <w:szCs w:val="21"/>
                <w:lang w:val="en-GB" w:eastAsia="x-none"/>
              </w:rPr>
              <w:t>FFS how the exclusion is performed according to clause 8.1.4 of TS 38.214.</w:t>
            </w:r>
          </w:p>
          <w:p w:rsidR="008265C0" w:rsidRPr="008265C0" w:rsidRDefault="008265C0" w:rsidP="008265C0">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8265C0">
              <w:rPr>
                <w:rFonts w:ascii="Times New Roman" w:hAnsi="Times New Roman"/>
                <w:kern w:val="0"/>
                <w:sz w:val="21"/>
                <w:szCs w:val="21"/>
                <w:lang w:val="en-GB" w:eastAsia="x-none"/>
              </w:rPr>
              <w:t>FFS: whether/how NR SL module excludes resources not belonging to the generated LTE SL’s candidate resource set S</w:t>
            </w:r>
            <w:r w:rsidRPr="004442AE">
              <w:rPr>
                <w:rFonts w:ascii="Times New Roman" w:hAnsi="Times New Roman"/>
                <w:kern w:val="0"/>
                <w:sz w:val="21"/>
                <w:szCs w:val="21"/>
                <w:vertAlign w:val="subscript"/>
                <w:lang w:val="en-GB" w:eastAsia="x-none"/>
              </w:rPr>
              <w:t>B</w:t>
            </w:r>
            <w:r w:rsidRPr="008265C0">
              <w:rPr>
                <w:rFonts w:ascii="Times New Roman" w:hAnsi="Times New Roman"/>
                <w:kern w:val="0"/>
                <w:sz w:val="21"/>
                <w:szCs w:val="21"/>
                <w:lang w:val="en-GB" w:eastAsia="x-none"/>
              </w:rPr>
              <w:t xml:space="preserve"> from its own candidate resource set.</w:t>
            </w:r>
          </w:p>
        </w:tc>
      </w:tr>
    </w:tbl>
    <w:p w:rsidR="00115511" w:rsidRDefault="00115511" w:rsidP="00E443BC">
      <w:pPr>
        <w:pStyle w:val="LGTdoc0"/>
        <w:spacing w:afterLines="0" w:after="0" w:line="240" w:lineRule="auto"/>
        <w:ind w:firstLine="425"/>
        <w:rPr>
          <w:rFonts w:ascii="Calibri" w:hAnsi="Calibri" w:cs="Calibri"/>
          <w:szCs w:val="22"/>
        </w:rPr>
      </w:pPr>
    </w:p>
    <w:p w:rsidR="00E443BC" w:rsidRDefault="00E443BC" w:rsidP="00E443BC">
      <w:pPr>
        <w:pStyle w:val="LGTdoc0"/>
        <w:spacing w:afterLines="0" w:after="0" w:line="240" w:lineRule="auto"/>
        <w:ind w:firstLine="425"/>
        <w:rPr>
          <w:rFonts w:ascii="Calibri" w:hAnsi="Calibri" w:cs="Calibri"/>
          <w:szCs w:val="22"/>
        </w:rPr>
      </w:pPr>
      <w:r w:rsidRPr="00E443BC">
        <w:rPr>
          <w:rFonts w:ascii="Calibri" w:hAnsi="Calibri" w:cs="Calibri"/>
          <w:szCs w:val="22"/>
        </w:rPr>
        <w:t xml:space="preserve">In this contribution, we </w:t>
      </w:r>
      <w:r>
        <w:rPr>
          <w:rFonts w:ascii="Calibri" w:hAnsi="Calibri" w:cs="Calibri"/>
          <w:szCs w:val="22"/>
        </w:rPr>
        <w:t xml:space="preserve">discuss issues needed to be considered </w:t>
      </w:r>
      <w:r w:rsidR="00A03256">
        <w:rPr>
          <w:rFonts w:ascii="Calibri" w:hAnsi="Calibri" w:cs="Calibri"/>
          <w:szCs w:val="22"/>
        </w:rPr>
        <w:t>in</w:t>
      </w:r>
      <w:r>
        <w:rPr>
          <w:rFonts w:ascii="Calibri" w:hAnsi="Calibri" w:cs="Calibri"/>
          <w:szCs w:val="22"/>
        </w:rPr>
        <w:t xml:space="preserve"> support</w:t>
      </w:r>
      <w:r w:rsidR="00A03256">
        <w:rPr>
          <w:rFonts w:ascii="Calibri" w:hAnsi="Calibri" w:cs="Calibri"/>
          <w:szCs w:val="22"/>
        </w:rPr>
        <w:t>ing</w:t>
      </w:r>
      <w:r>
        <w:rPr>
          <w:rFonts w:ascii="Calibri" w:hAnsi="Calibri" w:cs="Calibri"/>
          <w:szCs w:val="22"/>
        </w:rPr>
        <w:t xml:space="preserve"> the </w:t>
      </w:r>
      <w:r w:rsidRPr="00E443BC">
        <w:rPr>
          <w:rFonts w:ascii="Calibri" w:hAnsi="Calibri" w:cs="Calibri"/>
          <w:szCs w:val="22"/>
        </w:rPr>
        <w:t xml:space="preserve">co-channel coexistence for LTE </w:t>
      </w:r>
      <w:r>
        <w:rPr>
          <w:rFonts w:ascii="Calibri" w:hAnsi="Calibri" w:cs="Calibri"/>
          <w:szCs w:val="22"/>
        </w:rPr>
        <w:t>SL</w:t>
      </w:r>
      <w:r w:rsidRPr="00E443BC">
        <w:rPr>
          <w:rFonts w:ascii="Calibri" w:hAnsi="Calibri" w:cs="Calibri"/>
          <w:szCs w:val="22"/>
        </w:rPr>
        <w:t xml:space="preserve"> and NR </w:t>
      </w:r>
      <w:r>
        <w:rPr>
          <w:rFonts w:ascii="Calibri" w:hAnsi="Calibri" w:cs="Calibri"/>
          <w:szCs w:val="22"/>
        </w:rPr>
        <w:t>SL.</w:t>
      </w:r>
    </w:p>
    <w:p w:rsidR="009435D9" w:rsidRDefault="009435D9" w:rsidP="00E443BC">
      <w:pPr>
        <w:pStyle w:val="LGTdoc0"/>
        <w:spacing w:afterLines="0" w:after="0" w:line="240" w:lineRule="auto"/>
        <w:ind w:firstLine="425"/>
        <w:rPr>
          <w:rFonts w:ascii="Calibri" w:hAnsi="Calibri" w:cs="Calibri"/>
          <w:szCs w:val="22"/>
        </w:rPr>
      </w:pPr>
    </w:p>
    <w:p w:rsidR="00BC7B8E" w:rsidRPr="00E2332E" w:rsidRDefault="00BC7B8E" w:rsidP="00BC7B8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955DB0" w:rsidRDefault="001D0FB6" w:rsidP="00DE1255">
      <w:pPr>
        <w:pStyle w:val="LGTdoc0"/>
        <w:spacing w:afterLines="0" w:after="0" w:line="240" w:lineRule="auto"/>
        <w:ind w:firstLine="425"/>
        <w:rPr>
          <w:rFonts w:ascii="Calibri" w:hAnsi="Calibri" w:cs="Calibri"/>
          <w:szCs w:val="22"/>
        </w:rPr>
      </w:pP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case</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dynamic</w:t>
      </w:r>
      <w:r>
        <w:rPr>
          <w:rFonts w:ascii="Calibri" w:hAnsi="Calibri" w:cs="Calibri"/>
          <w:szCs w:val="22"/>
        </w:rPr>
        <w:t xml:space="preserve"> </w:t>
      </w:r>
      <w:r>
        <w:rPr>
          <w:rFonts w:ascii="Calibri" w:hAnsi="Calibri" w:cs="Calibri" w:hint="eastAsia"/>
          <w:szCs w:val="22"/>
        </w:rPr>
        <w:t>resource</w:t>
      </w:r>
      <w:r>
        <w:rPr>
          <w:rFonts w:ascii="Calibri" w:hAnsi="Calibri" w:cs="Calibri"/>
          <w:szCs w:val="22"/>
        </w:rPr>
        <w:t xml:space="preserve"> </w:t>
      </w:r>
      <w:r>
        <w:rPr>
          <w:rFonts w:ascii="Calibri" w:hAnsi="Calibri" w:cs="Calibri" w:hint="eastAsia"/>
          <w:szCs w:val="22"/>
        </w:rPr>
        <w:t>pool</w:t>
      </w:r>
      <w:r>
        <w:rPr>
          <w:rFonts w:ascii="Calibri" w:hAnsi="Calibri" w:cs="Calibri"/>
          <w:szCs w:val="22"/>
        </w:rPr>
        <w:t xml:space="preserve"> </w:t>
      </w:r>
      <w:r>
        <w:rPr>
          <w:rFonts w:ascii="Calibri" w:hAnsi="Calibri" w:cs="Calibri" w:hint="eastAsia"/>
          <w:szCs w:val="22"/>
        </w:rPr>
        <w:t>sharing,</w:t>
      </w:r>
      <w:r>
        <w:rPr>
          <w:rFonts w:ascii="Calibri" w:hAnsi="Calibri" w:cs="Calibri"/>
          <w:szCs w:val="22"/>
        </w:rPr>
        <w:t xml:space="preserve"> </w:t>
      </w: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think</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following</w:t>
      </w:r>
      <w:r>
        <w:rPr>
          <w:rFonts w:ascii="Calibri" w:hAnsi="Calibri" w:cs="Calibri"/>
          <w:szCs w:val="22"/>
        </w:rPr>
        <w:t xml:space="preserve"> </w:t>
      </w:r>
      <w:r>
        <w:rPr>
          <w:rFonts w:ascii="Calibri" w:hAnsi="Calibri" w:cs="Calibri" w:hint="eastAsia"/>
          <w:szCs w:val="22"/>
        </w:rPr>
        <w:t xml:space="preserve">two </w:t>
      </w:r>
      <w:r w:rsidR="000022B0">
        <w:rPr>
          <w:rFonts w:ascii="Calibri" w:hAnsi="Calibri" w:cs="Calibri" w:hint="eastAsia"/>
          <w:szCs w:val="22"/>
        </w:rPr>
        <w:t>options</w:t>
      </w:r>
      <w:r w:rsidR="000022B0">
        <w:rPr>
          <w:rFonts w:ascii="Calibri" w:hAnsi="Calibri" w:cs="Calibri"/>
          <w:szCs w:val="22"/>
        </w:rPr>
        <w:t xml:space="preserve"> </w:t>
      </w:r>
      <w:r>
        <w:rPr>
          <w:rFonts w:ascii="Calibri" w:hAnsi="Calibri" w:cs="Calibri" w:hint="eastAsia"/>
          <w:szCs w:val="22"/>
        </w:rPr>
        <w:t>can</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considered</w:t>
      </w:r>
      <w:r>
        <w:rPr>
          <w:rFonts w:ascii="Calibri" w:hAnsi="Calibri" w:cs="Calibri"/>
          <w:szCs w:val="22"/>
        </w:rPr>
        <w:t xml:space="preserve"> </w:t>
      </w:r>
      <w:r>
        <w:rPr>
          <w:rFonts w:ascii="Calibri" w:hAnsi="Calibri" w:cs="Calibri" w:hint="eastAsia"/>
          <w:szCs w:val="22"/>
        </w:rPr>
        <w:t>together</w:t>
      </w:r>
      <w:r>
        <w:rPr>
          <w:rFonts w:ascii="Calibri" w:hAnsi="Calibri" w:cs="Calibri"/>
          <w:szCs w:val="22"/>
        </w:rPr>
        <w:t xml:space="preserve"> </w:t>
      </w:r>
      <w:r>
        <w:rPr>
          <w:rFonts w:ascii="Calibri" w:hAnsi="Calibri" w:cs="Calibri" w:hint="eastAsia"/>
          <w:szCs w:val="22"/>
        </w:rPr>
        <w:t>as</w:t>
      </w:r>
      <w:r>
        <w:rPr>
          <w:rFonts w:ascii="Calibri" w:hAnsi="Calibri" w:cs="Calibri"/>
          <w:szCs w:val="22"/>
        </w:rPr>
        <w:t xml:space="preserve"> </w:t>
      </w:r>
      <w:r w:rsidR="00D519D1">
        <w:rPr>
          <w:rFonts w:ascii="Calibri" w:hAnsi="Calibri" w:cs="Calibri"/>
          <w:szCs w:val="22"/>
        </w:rPr>
        <w:t xml:space="preserve">the </w:t>
      </w:r>
      <w:r>
        <w:rPr>
          <w:rFonts w:ascii="Calibri" w:hAnsi="Calibri" w:cs="Calibri" w:hint="eastAsia"/>
          <w:szCs w:val="22"/>
        </w:rPr>
        <w:t>potential</w:t>
      </w:r>
      <w:r>
        <w:rPr>
          <w:rFonts w:ascii="Calibri" w:hAnsi="Calibri" w:cs="Calibri"/>
          <w:szCs w:val="22"/>
        </w:rPr>
        <w:t xml:space="preserve"> solution</w:t>
      </w:r>
      <w:r w:rsidR="00D519D1">
        <w:rPr>
          <w:rFonts w:ascii="Calibri" w:hAnsi="Calibri" w:cs="Calibri"/>
          <w:szCs w:val="22"/>
        </w:rPr>
        <w:t>s</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reduce</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negative</w:t>
      </w:r>
      <w:r>
        <w:rPr>
          <w:rFonts w:ascii="Calibri" w:hAnsi="Calibri" w:cs="Calibri"/>
          <w:szCs w:val="22"/>
        </w:rPr>
        <w:t xml:space="preserve"> </w:t>
      </w:r>
      <w:r>
        <w:rPr>
          <w:rFonts w:ascii="Calibri" w:hAnsi="Calibri" w:cs="Calibri" w:hint="eastAsia"/>
          <w:szCs w:val="22"/>
        </w:rPr>
        <w:t>impact</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NR</w:t>
      </w:r>
      <w:r>
        <w:rPr>
          <w:rFonts w:ascii="Calibri" w:hAnsi="Calibri" w:cs="Calibri"/>
          <w:szCs w:val="22"/>
        </w:rPr>
        <w:t xml:space="preserve"> </w:t>
      </w:r>
      <w:r>
        <w:rPr>
          <w:rFonts w:ascii="Calibri" w:hAnsi="Calibri" w:cs="Calibri" w:hint="eastAsia"/>
          <w:szCs w:val="22"/>
        </w:rPr>
        <w:t>PSFCH</w:t>
      </w:r>
      <w:r>
        <w:rPr>
          <w:rFonts w:ascii="Calibri" w:hAnsi="Calibri" w:cs="Calibri"/>
          <w:szCs w:val="22"/>
        </w:rPr>
        <w:t xml:space="preserve"> transmission </w:t>
      </w:r>
      <w:r>
        <w:rPr>
          <w:rFonts w:ascii="Calibri" w:hAnsi="Calibri" w:cs="Calibri" w:hint="eastAsia"/>
          <w:szCs w:val="22"/>
        </w:rPr>
        <w:t>on</w:t>
      </w:r>
      <w:r>
        <w:rPr>
          <w:rFonts w:ascii="Calibri" w:hAnsi="Calibri" w:cs="Calibri"/>
          <w:szCs w:val="22"/>
        </w:rPr>
        <w:t xml:space="preserve"> </w:t>
      </w:r>
      <w:r>
        <w:rPr>
          <w:rFonts w:ascii="Calibri" w:hAnsi="Calibri" w:cs="Calibri" w:hint="eastAsia"/>
          <w:szCs w:val="22"/>
        </w:rPr>
        <w:t>LTE</w:t>
      </w:r>
      <w:r>
        <w:rPr>
          <w:rFonts w:ascii="Calibri" w:hAnsi="Calibri" w:cs="Calibri"/>
          <w:szCs w:val="22"/>
        </w:rPr>
        <w:t xml:space="preserve"> </w:t>
      </w:r>
      <w:r>
        <w:rPr>
          <w:rFonts w:ascii="Calibri" w:hAnsi="Calibri" w:cs="Calibri" w:hint="eastAsia"/>
          <w:szCs w:val="22"/>
        </w:rPr>
        <w:t>SL</w:t>
      </w:r>
      <w:r>
        <w:rPr>
          <w:rFonts w:ascii="Calibri" w:hAnsi="Calibri" w:cs="Calibri"/>
          <w:szCs w:val="22"/>
        </w:rPr>
        <w:t xml:space="preserve"> </w:t>
      </w:r>
      <w:r>
        <w:rPr>
          <w:rFonts w:ascii="Calibri" w:hAnsi="Calibri" w:cs="Calibri" w:hint="eastAsia"/>
          <w:szCs w:val="22"/>
        </w:rPr>
        <w:t>operation</w:t>
      </w:r>
      <w:r w:rsidR="0088501B">
        <w:rPr>
          <w:rFonts w:ascii="Calibri" w:hAnsi="Calibri" w:cs="Calibri"/>
          <w:szCs w:val="22"/>
        </w:rPr>
        <w:t xml:space="preserve"> </w:t>
      </w:r>
      <w:r w:rsidR="0088501B">
        <w:rPr>
          <w:rFonts w:ascii="Calibri" w:hAnsi="Calibri" w:cs="Calibri" w:hint="eastAsia"/>
          <w:szCs w:val="22"/>
        </w:rPr>
        <w:t>(e.g.,</w:t>
      </w:r>
      <w:r w:rsidR="0088501B">
        <w:rPr>
          <w:rFonts w:ascii="Calibri" w:hAnsi="Calibri" w:cs="Calibri"/>
          <w:szCs w:val="22"/>
        </w:rPr>
        <w:t xml:space="preserve"> </w:t>
      </w:r>
      <w:r w:rsidR="0088501B">
        <w:rPr>
          <w:rFonts w:ascii="Calibri" w:hAnsi="Calibri" w:cs="Calibri" w:hint="eastAsia"/>
          <w:szCs w:val="22"/>
        </w:rPr>
        <w:t>AGC</w:t>
      </w:r>
      <w:r w:rsidR="0088501B">
        <w:rPr>
          <w:rFonts w:ascii="Calibri" w:hAnsi="Calibri" w:cs="Calibri"/>
          <w:szCs w:val="22"/>
        </w:rPr>
        <w:t xml:space="preserve"> problem</w:t>
      </w:r>
      <w:r w:rsidR="0088501B">
        <w:rPr>
          <w:rFonts w:ascii="Calibri" w:hAnsi="Calibri" w:cs="Calibri" w:hint="eastAsia"/>
          <w:szCs w:val="22"/>
        </w:rPr>
        <w:t>)</w:t>
      </w:r>
      <w:r>
        <w:rPr>
          <w:rFonts w:ascii="Calibri" w:hAnsi="Calibri" w:cs="Calibri" w:hint="eastAsia"/>
          <w:szCs w:val="22"/>
        </w:rPr>
        <w:t>.</w:t>
      </w:r>
      <w:r w:rsidR="00CB194D">
        <w:rPr>
          <w:rFonts w:ascii="Calibri" w:hAnsi="Calibri" w:cs="Calibri"/>
          <w:szCs w:val="22"/>
        </w:rPr>
        <w:t xml:space="preserve"> </w:t>
      </w:r>
      <w:r w:rsidR="00E658CF">
        <w:rPr>
          <w:rFonts w:ascii="Calibri" w:hAnsi="Calibri" w:cs="Calibri"/>
          <w:szCs w:val="22"/>
        </w:rPr>
        <w:t xml:space="preserve">Also </w:t>
      </w:r>
      <w:r w:rsidR="00BD11DC">
        <w:rPr>
          <w:rFonts w:ascii="Calibri" w:hAnsi="Calibri" w:cs="Calibri" w:hint="eastAsia"/>
          <w:szCs w:val="22"/>
        </w:rPr>
        <w:t>by</w:t>
      </w:r>
      <w:r w:rsidR="00BD11DC">
        <w:rPr>
          <w:rFonts w:ascii="Calibri" w:hAnsi="Calibri" w:cs="Calibri"/>
          <w:szCs w:val="22"/>
        </w:rPr>
        <w:t xml:space="preserve"> combining </w:t>
      </w:r>
      <w:r w:rsidR="00BD11DC">
        <w:rPr>
          <w:rFonts w:ascii="Calibri" w:hAnsi="Calibri" w:cs="Calibri" w:hint="eastAsia"/>
          <w:szCs w:val="22"/>
        </w:rPr>
        <w:t>these</w:t>
      </w:r>
      <w:r w:rsidR="00BD11DC">
        <w:rPr>
          <w:rFonts w:ascii="Calibri" w:hAnsi="Calibri" w:cs="Calibri"/>
          <w:szCs w:val="22"/>
        </w:rPr>
        <w:t xml:space="preserve"> </w:t>
      </w:r>
      <w:r w:rsidR="00BD11DC">
        <w:rPr>
          <w:rFonts w:ascii="Calibri" w:hAnsi="Calibri" w:cs="Calibri" w:hint="eastAsia"/>
          <w:szCs w:val="22"/>
        </w:rPr>
        <w:t>two</w:t>
      </w:r>
      <w:r w:rsidR="00BD11DC">
        <w:rPr>
          <w:rFonts w:ascii="Calibri" w:hAnsi="Calibri" w:cs="Calibri"/>
          <w:szCs w:val="22"/>
        </w:rPr>
        <w:t xml:space="preserve"> </w:t>
      </w:r>
      <w:r w:rsidR="00BD11DC">
        <w:rPr>
          <w:rFonts w:ascii="Calibri" w:hAnsi="Calibri" w:cs="Calibri" w:hint="eastAsia"/>
          <w:szCs w:val="22"/>
        </w:rPr>
        <w:t>options,</w:t>
      </w:r>
      <w:r w:rsidR="00BD11DC">
        <w:rPr>
          <w:rFonts w:ascii="Calibri" w:hAnsi="Calibri" w:cs="Calibri"/>
          <w:szCs w:val="22"/>
        </w:rPr>
        <w:t xml:space="preserve"> </w:t>
      </w:r>
      <w:r w:rsidR="00BD11DC">
        <w:rPr>
          <w:rFonts w:ascii="Calibri" w:hAnsi="Calibri" w:cs="Calibri" w:hint="eastAsia"/>
          <w:szCs w:val="22"/>
        </w:rPr>
        <w:t>it</w:t>
      </w:r>
      <w:r w:rsidR="00BD11DC">
        <w:rPr>
          <w:rFonts w:ascii="Calibri" w:hAnsi="Calibri" w:cs="Calibri"/>
          <w:szCs w:val="22"/>
        </w:rPr>
        <w:t xml:space="preserve"> </w:t>
      </w:r>
      <w:r w:rsidR="00BD11DC">
        <w:rPr>
          <w:rFonts w:ascii="Calibri" w:hAnsi="Calibri" w:cs="Calibri" w:hint="eastAsia"/>
          <w:szCs w:val="22"/>
        </w:rPr>
        <w:t>would</w:t>
      </w:r>
      <w:r w:rsidR="00BD11DC">
        <w:rPr>
          <w:rFonts w:ascii="Calibri" w:hAnsi="Calibri" w:cs="Calibri"/>
          <w:szCs w:val="22"/>
        </w:rPr>
        <w:t xml:space="preserve"> </w:t>
      </w:r>
      <w:r w:rsidR="00BD11DC">
        <w:rPr>
          <w:rFonts w:ascii="Calibri" w:hAnsi="Calibri" w:cs="Calibri" w:hint="eastAsia"/>
          <w:szCs w:val="22"/>
        </w:rPr>
        <w:t>be</w:t>
      </w:r>
      <w:r w:rsidR="00BD11DC">
        <w:rPr>
          <w:rFonts w:ascii="Calibri" w:hAnsi="Calibri" w:cs="Calibri"/>
          <w:szCs w:val="22"/>
        </w:rPr>
        <w:t xml:space="preserve"> </w:t>
      </w:r>
      <w:r w:rsidR="00BD11DC">
        <w:rPr>
          <w:rFonts w:ascii="Calibri" w:hAnsi="Calibri" w:cs="Calibri" w:hint="eastAsia"/>
          <w:szCs w:val="22"/>
        </w:rPr>
        <w:t>possible</w:t>
      </w:r>
      <w:r w:rsidR="00BD11DC">
        <w:rPr>
          <w:rFonts w:ascii="Calibri" w:hAnsi="Calibri" w:cs="Calibri"/>
          <w:szCs w:val="22"/>
        </w:rPr>
        <w:t xml:space="preserve"> </w:t>
      </w:r>
      <w:r w:rsidR="00BD11DC">
        <w:rPr>
          <w:rFonts w:ascii="Calibri" w:hAnsi="Calibri" w:cs="Calibri" w:hint="eastAsia"/>
          <w:szCs w:val="22"/>
        </w:rPr>
        <w:t>to</w:t>
      </w:r>
      <w:r w:rsidR="00BD11DC">
        <w:rPr>
          <w:rFonts w:ascii="Calibri" w:hAnsi="Calibri" w:cs="Calibri"/>
          <w:szCs w:val="22"/>
        </w:rPr>
        <w:t xml:space="preserve"> </w:t>
      </w:r>
      <w:r w:rsidR="00BD11DC">
        <w:rPr>
          <w:rFonts w:ascii="Calibri" w:hAnsi="Calibri" w:cs="Calibri" w:hint="eastAsia"/>
          <w:szCs w:val="22"/>
        </w:rPr>
        <w:t>reduce</w:t>
      </w:r>
      <w:r w:rsidR="00BD11DC">
        <w:rPr>
          <w:rFonts w:ascii="Calibri" w:hAnsi="Calibri" w:cs="Calibri"/>
          <w:szCs w:val="22"/>
        </w:rPr>
        <w:t xml:space="preserve"> </w:t>
      </w:r>
      <w:r w:rsidR="00BD11DC">
        <w:rPr>
          <w:rFonts w:ascii="Calibri" w:hAnsi="Calibri" w:cs="Calibri" w:hint="eastAsia"/>
          <w:szCs w:val="22"/>
        </w:rPr>
        <w:t>the</w:t>
      </w:r>
      <w:r w:rsidR="00BD11DC">
        <w:rPr>
          <w:rFonts w:ascii="Calibri" w:hAnsi="Calibri" w:cs="Calibri"/>
          <w:szCs w:val="22"/>
        </w:rPr>
        <w:t xml:space="preserve"> </w:t>
      </w:r>
      <w:r w:rsidR="00BD11DC">
        <w:rPr>
          <w:rFonts w:ascii="Calibri" w:hAnsi="Calibri" w:cs="Calibri" w:hint="eastAsia"/>
          <w:szCs w:val="22"/>
        </w:rPr>
        <w:t>probability</w:t>
      </w:r>
      <w:r w:rsidR="00BD11DC">
        <w:rPr>
          <w:rFonts w:ascii="Calibri" w:hAnsi="Calibri" w:cs="Calibri"/>
          <w:szCs w:val="22"/>
        </w:rPr>
        <w:t xml:space="preserve"> </w:t>
      </w:r>
      <w:r w:rsidR="00BD11DC">
        <w:rPr>
          <w:rFonts w:ascii="Calibri" w:hAnsi="Calibri" w:cs="Calibri" w:hint="eastAsia"/>
          <w:szCs w:val="22"/>
        </w:rPr>
        <w:t>that</w:t>
      </w:r>
      <w:r w:rsidR="00BD11DC">
        <w:rPr>
          <w:rFonts w:ascii="Calibri" w:hAnsi="Calibri" w:cs="Calibri"/>
          <w:szCs w:val="22"/>
        </w:rPr>
        <w:t xml:space="preserve"> </w:t>
      </w:r>
      <w:r w:rsidR="00BD11DC">
        <w:rPr>
          <w:rFonts w:ascii="Calibri" w:hAnsi="Calibri" w:cs="Calibri" w:hint="eastAsia"/>
          <w:szCs w:val="22"/>
        </w:rPr>
        <w:t>the</w:t>
      </w:r>
      <w:r w:rsidR="00BD11DC">
        <w:rPr>
          <w:rFonts w:ascii="Calibri" w:hAnsi="Calibri" w:cs="Calibri"/>
          <w:szCs w:val="22"/>
        </w:rPr>
        <w:t xml:space="preserve"> </w:t>
      </w:r>
      <w:r w:rsidR="00BD11DC">
        <w:rPr>
          <w:rFonts w:ascii="Calibri" w:hAnsi="Calibri" w:cs="Calibri" w:hint="eastAsia"/>
          <w:szCs w:val="22"/>
        </w:rPr>
        <w:t>PSFCH</w:t>
      </w:r>
      <w:r w:rsidR="00BD11DC">
        <w:rPr>
          <w:rFonts w:ascii="Calibri" w:hAnsi="Calibri" w:cs="Calibri"/>
          <w:szCs w:val="22"/>
        </w:rPr>
        <w:t xml:space="preserve"> </w:t>
      </w:r>
      <w:r w:rsidR="00BD11DC">
        <w:rPr>
          <w:rFonts w:ascii="Calibri" w:hAnsi="Calibri" w:cs="Calibri" w:hint="eastAsia"/>
          <w:szCs w:val="22"/>
        </w:rPr>
        <w:t>transmission</w:t>
      </w:r>
      <w:r w:rsidR="00BD11DC">
        <w:rPr>
          <w:rFonts w:ascii="Calibri" w:hAnsi="Calibri" w:cs="Calibri"/>
          <w:szCs w:val="22"/>
        </w:rPr>
        <w:t xml:space="preserve"> </w:t>
      </w:r>
      <w:r w:rsidR="00BD11DC">
        <w:rPr>
          <w:rFonts w:ascii="Calibri" w:hAnsi="Calibri" w:cs="Calibri" w:hint="eastAsia"/>
          <w:szCs w:val="22"/>
        </w:rPr>
        <w:t>overlapping</w:t>
      </w:r>
      <w:r w:rsidR="00BD11DC">
        <w:rPr>
          <w:rFonts w:ascii="Calibri" w:hAnsi="Calibri" w:cs="Calibri"/>
          <w:szCs w:val="22"/>
        </w:rPr>
        <w:t xml:space="preserve"> </w:t>
      </w:r>
      <w:r w:rsidR="00647A2D">
        <w:rPr>
          <w:rFonts w:ascii="Calibri" w:hAnsi="Calibri" w:cs="Calibri" w:hint="eastAsia"/>
          <w:szCs w:val="22"/>
        </w:rPr>
        <w:t>with</w:t>
      </w:r>
      <w:r w:rsidR="00647A2D">
        <w:rPr>
          <w:rFonts w:ascii="Calibri" w:hAnsi="Calibri" w:cs="Calibri"/>
          <w:szCs w:val="22"/>
        </w:rPr>
        <w:t xml:space="preserve"> </w:t>
      </w:r>
      <w:r w:rsidR="00647A2D">
        <w:rPr>
          <w:rFonts w:ascii="Calibri" w:hAnsi="Calibri" w:cs="Calibri" w:hint="eastAsia"/>
          <w:szCs w:val="22"/>
        </w:rPr>
        <w:t>LTE</w:t>
      </w:r>
      <w:r w:rsidR="00647A2D">
        <w:rPr>
          <w:rFonts w:ascii="Calibri" w:hAnsi="Calibri" w:cs="Calibri"/>
          <w:szCs w:val="22"/>
        </w:rPr>
        <w:t xml:space="preserve"> </w:t>
      </w:r>
      <w:r w:rsidR="00647A2D">
        <w:rPr>
          <w:rFonts w:ascii="Calibri" w:hAnsi="Calibri" w:cs="Calibri" w:hint="eastAsia"/>
          <w:szCs w:val="22"/>
        </w:rPr>
        <w:t>SL</w:t>
      </w:r>
      <w:r w:rsidR="00647A2D">
        <w:rPr>
          <w:rFonts w:ascii="Calibri" w:hAnsi="Calibri" w:cs="Calibri"/>
          <w:szCs w:val="22"/>
        </w:rPr>
        <w:t xml:space="preserve"> transmission </w:t>
      </w:r>
      <w:r w:rsidR="00647A2D">
        <w:rPr>
          <w:rFonts w:ascii="Calibri" w:hAnsi="Calibri" w:cs="Calibri" w:hint="eastAsia"/>
          <w:szCs w:val="22"/>
        </w:rPr>
        <w:t>is</w:t>
      </w:r>
      <w:r w:rsidR="00647A2D">
        <w:rPr>
          <w:rFonts w:ascii="Calibri" w:hAnsi="Calibri" w:cs="Calibri"/>
          <w:szCs w:val="22"/>
        </w:rPr>
        <w:t xml:space="preserve"> </w:t>
      </w:r>
      <w:r w:rsidR="00647A2D">
        <w:rPr>
          <w:rFonts w:ascii="Calibri" w:hAnsi="Calibri" w:cs="Calibri" w:hint="eastAsia"/>
          <w:szCs w:val="22"/>
        </w:rPr>
        <w:t>omitted,</w:t>
      </w:r>
      <w:r w:rsidR="00647A2D">
        <w:rPr>
          <w:rFonts w:ascii="Calibri" w:hAnsi="Calibri" w:cs="Calibri"/>
          <w:szCs w:val="22"/>
        </w:rPr>
        <w:t xml:space="preserve"> </w:t>
      </w:r>
      <w:r w:rsidR="00647A2D">
        <w:rPr>
          <w:rFonts w:ascii="Calibri" w:hAnsi="Calibri" w:cs="Calibri" w:hint="eastAsia"/>
          <w:szCs w:val="22"/>
        </w:rPr>
        <w:t>which</w:t>
      </w:r>
      <w:r w:rsidR="00647A2D">
        <w:rPr>
          <w:rFonts w:ascii="Calibri" w:hAnsi="Calibri" w:cs="Calibri"/>
          <w:szCs w:val="22"/>
        </w:rPr>
        <w:t xml:space="preserve"> </w:t>
      </w:r>
      <w:r w:rsidR="00647A2D">
        <w:rPr>
          <w:rFonts w:ascii="Calibri" w:hAnsi="Calibri" w:cs="Calibri" w:hint="eastAsia"/>
          <w:szCs w:val="22"/>
        </w:rPr>
        <w:t>can</w:t>
      </w:r>
      <w:r w:rsidR="00647A2D">
        <w:rPr>
          <w:rFonts w:ascii="Calibri" w:hAnsi="Calibri" w:cs="Calibri"/>
          <w:szCs w:val="22"/>
        </w:rPr>
        <w:t xml:space="preserve"> </w:t>
      </w:r>
      <w:r w:rsidR="00647A2D">
        <w:rPr>
          <w:rFonts w:ascii="Calibri" w:hAnsi="Calibri" w:cs="Calibri" w:hint="eastAsia"/>
          <w:szCs w:val="22"/>
        </w:rPr>
        <w:lastRenderedPageBreak/>
        <w:t>also</w:t>
      </w:r>
      <w:r w:rsidR="00647A2D">
        <w:rPr>
          <w:rFonts w:ascii="Calibri" w:hAnsi="Calibri" w:cs="Calibri"/>
          <w:szCs w:val="22"/>
        </w:rPr>
        <w:t xml:space="preserve"> guarantee </w:t>
      </w:r>
      <w:r w:rsidR="00647A2D">
        <w:rPr>
          <w:rFonts w:ascii="Calibri" w:hAnsi="Calibri" w:cs="Calibri" w:hint="eastAsia"/>
          <w:szCs w:val="22"/>
        </w:rPr>
        <w:t>the</w:t>
      </w:r>
      <w:r w:rsidR="00647A2D">
        <w:rPr>
          <w:rFonts w:ascii="Calibri" w:hAnsi="Calibri" w:cs="Calibri"/>
          <w:szCs w:val="22"/>
        </w:rPr>
        <w:t xml:space="preserve"> </w:t>
      </w:r>
      <w:r w:rsidR="00647A2D">
        <w:rPr>
          <w:rFonts w:ascii="Calibri" w:hAnsi="Calibri" w:cs="Calibri" w:hint="eastAsia"/>
          <w:szCs w:val="22"/>
        </w:rPr>
        <w:t>performance</w:t>
      </w:r>
      <w:r w:rsidR="00647A2D">
        <w:rPr>
          <w:rFonts w:ascii="Calibri" w:hAnsi="Calibri" w:cs="Calibri"/>
          <w:szCs w:val="22"/>
        </w:rPr>
        <w:t xml:space="preserve"> </w:t>
      </w:r>
      <w:r w:rsidR="00647A2D">
        <w:rPr>
          <w:rFonts w:ascii="Calibri" w:hAnsi="Calibri" w:cs="Calibri" w:hint="eastAsia"/>
          <w:szCs w:val="22"/>
        </w:rPr>
        <w:t>of</w:t>
      </w:r>
      <w:r w:rsidR="00647A2D">
        <w:rPr>
          <w:rFonts w:ascii="Calibri" w:hAnsi="Calibri" w:cs="Calibri"/>
          <w:szCs w:val="22"/>
        </w:rPr>
        <w:t xml:space="preserve"> </w:t>
      </w:r>
      <w:r w:rsidR="00647A2D">
        <w:rPr>
          <w:rFonts w:ascii="Calibri" w:hAnsi="Calibri" w:cs="Calibri" w:hint="eastAsia"/>
          <w:szCs w:val="22"/>
        </w:rPr>
        <w:t>NR</w:t>
      </w:r>
      <w:r w:rsidR="00647A2D">
        <w:rPr>
          <w:rFonts w:ascii="Calibri" w:hAnsi="Calibri" w:cs="Calibri"/>
          <w:szCs w:val="22"/>
        </w:rPr>
        <w:t xml:space="preserve"> </w:t>
      </w:r>
      <w:r w:rsidR="00647A2D">
        <w:rPr>
          <w:rFonts w:ascii="Calibri" w:hAnsi="Calibri" w:cs="Calibri" w:hint="eastAsia"/>
          <w:szCs w:val="22"/>
        </w:rPr>
        <w:t>SL</w:t>
      </w:r>
      <w:r w:rsidR="00647A2D">
        <w:rPr>
          <w:rFonts w:ascii="Calibri" w:hAnsi="Calibri" w:cs="Calibri"/>
          <w:szCs w:val="22"/>
        </w:rPr>
        <w:t xml:space="preserve"> </w:t>
      </w:r>
      <w:r w:rsidR="00647A2D">
        <w:rPr>
          <w:rFonts w:ascii="Calibri" w:hAnsi="Calibri" w:cs="Calibri" w:hint="eastAsia"/>
          <w:szCs w:val="22"/>
        </w:rPr>
        <w:t>operation.</w:t>
      </w:r>
    </w:p>
    <w:p w:rsidR="001D0FB6" w:rsidRDefault="001D0FB6" w:rsidP="00DE1255">
      <w:pPr>
        <w:pStyle w:val="LGTdoc0"/>
        <w:spacing w:afterLines="0" w:after="0" w:line="240" w:lineRule="auto"/>
        <w:ind w:firstLine="425"/>
        <w:rPr>
          <w:rFonts w:ascii="Calibri" w:hAnsi="Calibri" w:cs="Calibri"/>
          <w:szCs w:val="22"/>
        </w:rPr>
      </w:pPr>
    </w:p>
    <w:p w:rsidR="00FA246D" w:rsidRPr="00FA246D" w:rsidRDefault="000022B0" w:rsidP="00FA246D">
      <w:pPr>
        <w:pStyle w:val="LGTdoc0"/>
        <w:numPr>
          <w:ilvl w:val="0"/>
          <w:numId w:val="11"/>
        </w:numPr>
        <w:spacing w:afterLines="0" w:after="0" w:line="240" w:lineRule="auto"/>
        <w:rPr>
          <w:rFonts w:ascii="Calibri" w:hAnsi="Calibri" w:cs="Calibri"/>
          <w:szCs w:val="22"/>
        </w:rPr>
      </w:pPr>
      <w:r w:rsidRPr="00FA246D">
        <w:rPr>
          <w:rFonts w:ascii="Calibri" w:hAnsi="Calibri" w:cs="Calibri" w:hint="eastAsia"/>
          <w:szCs w:val="22"/>
        </w:rPr>
        <w:t>Option</w:t>
      </w:r>
      <w:r w:rsidRPr="00FA246D">
        <w:rPr>
          <w:rFonts w:ascii="Calibri" w:hAnsi="Calibri" w:cs="Calibri"/>
          <w:szCs w:val="22"/>
        </w:rPr>
        <w:t xml:space="preserve"> </w:t>
      </w:r>
      <w:r w:rsidRPr="00FA246D">
        <w:rPr>
          <w:rFonts w:ascii="Calibri" w:hAnsi="Calibri" w:cs="Calibri" w:hint="eastAsia"/>
          <w:szCs w:val="22"/>
        </w:rPr>
        <w:t>1:</w:t>
      </w:r>
      <w:r w:rsidRPr="00FA246D">
        <w:rPr>
          <w:rFonts w:ascii="Calibri" w:hAnsi="Calibri" w:cs="Calibri"/>
          <w:szCs w:val="22"/>
        </w:rPr>
        <w:t xml:space="preserve"> </w:t>
      </w:r>
      <w:r w:rsidR="00FA246D" w:rsidRPr="00FA246D">
        <w:rPr>
          <w:rFonts w:ascii="Calibri" w:hAnsi="Calibri" w:cs="Calibri"/>
          <w:szCs w:val="22"/>
        </w:rPr>
        <w:t>PSCCH/PSSCH RX UE does not transmit on PSFCH resources that overlap with LTE SL t</w:t>
      </w:r>
      <w:r w:rsidR="00FA246D">
        <w:rPr>
          <w:rFonts w:ascii="Calibri" w:hAnsi="Calibri" w:cs="Calibri"/>
          <w:szCs w:val="22"/>
        </w:rPr>
        <w:t>ransmissions in the time domain</w:t>
      </w:r>
    </w:p>
    <w:p w:rsidR="00FA246D" w:rsidRPr="00FA246D" w:rsidRDefault="000022B0" w:rsidP="00690CC8">
      <w:pPr>
        <w:pStyle w:val="LGTdoc0"/>
        <w:numPr>
          <w:ilvl w:val="0"/>
          <w:numId w:val="11"/>
        </w:numPr>
        <w:spacing w:afterLines="0" w:after="0" w:line="240" w:lineRule="auto"/>
        <w:rPr>
          <w:rFonts w:ascii="Calibri" w:hAnsi="Calibri" w:cs="Calibri"/>
          <w:szCs w:val="22"/>
        </w:rPr>
      </w:pPr>
      <w:r w:rsidRPr="00FA246D">
        <w:rPr>
          <w:rFonts w:ascii="Calibri" w:hAnsi="Calibri" w:cs="Calibri" w:hint="eastAsia"/>
          <w:szCs w:val="22"/>
        </w:rPr>
        <w:t>Option</w:t>
      </w:r>
      <w:r w:rsidRPr="00FA246D">
        <w:rPr>
          <w:rFonts w:ascii="Calibri" w:hAnsi="Calibri" w:cs="Calibri"/>
          <w:szCs w:val="22"/>
        </w:rPr>
        <w:t xml:space="preserve"> </w:t>
      </w:r>
      <w:r w:rsidRPr="00FA246D">
        <w:rPr>
          <w:rFonts w:ascii="Calibri" w:hAnsi="Calibri" w:cs="Calibri" w:hint="eastAsia"/>
          <w:szCs w:val="22"/>
        </w:rPr>
        <w:t>2:</w:t>
      </w:r>
      <w:r w:rsidR="00F13EB4" w:rsidRPr="00FA246D">
        <w:rPr>
          <w:rFonts w:ascii="Calibri" w:hAnsi="Calibri" w:cs="Calibri"/>
          <w:szCs w:val="22"/>
        </w:rPr>
        <w:t xml:space="preserve"> </w:t>
      </w:r>
      <w:r w:rsidR="00FA246D" w:rsidRPr="00FA246D">
        <w:rPr>
          <w:rFonts w:ascii="Calibri" w:hAnsi="Calibri" w:cs="Calibri"/>
          <w:szCs w:val="22"/>
        </w:rPr>
        <w:t>PSCCH/PSSCH TX UE avoids selecting resources for PSCCH/PSSCH transmissions with corresponding PSFCH resources that overlap with LTE SL t</w:t>
      </w:r>
      <w:r w:rsidR="00FA246D">
        <w:rPr>
          <w:rFonts w:ascii="Calibri" w:hAnsi="Calibri" w:cs="Calibri"/>
          <w:szCs w:val="22"/>
        </w:rPr>
        <w:t>ransmissions in the time domain</w:t>
      </w:r>
    </w:p>
    <w:p w:rsidR="001D0FB6" w:rsidRDefault="001D0FB6" w:rsidP="001303E3">
      <w:pPr>
        <w:pStyle w:val="LGTdoc0"/>
        <w:spacing w:afterLines="0" w:after="0" w:line="240" w:lineRule="auto"/>
        <w:rPr>
          <w:rFonts w:ascii="Calibri" w:hAnsi="Calibri" w:cs="Calibri"/>
          <w:szCs w:val="22"/>
        </w:rPr>
      </w:pPr>
    </w:p>
    <w:p w:rsidR="000022B0" w:rsidRDefault="000022B0" w:rsidP="000022B0">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Pr="005E6EFC">
        <w:rPr>
          <w:rFonts w:ascii="Calibri" w:hAnsi="Calibri" w:cs="Calibri"/>
          <w:b/>
          <w:i/>
          <w:szCs w:val="22"/>
        </w:rPr>
        <w:t>1:</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case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0022B0">
        <w:rPr>
          <w:rFonts w:ascii="Calibri" w:hAnsi="Calibri" w:cs="Calibri"/>
          <w:b/>
          <w:i/>
          <w:szCs w:val="22"/>
        </w:rPr>
        <w:t>dynamic resource pool sharing</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following </w:t>
      </w:r>
      <w:r w:rsidR="00056524">
        <w:rPr>
          <w:rFonts w:ascii="Calibri" w:hAnsi="Calibri" w:cs="Calibri"/>
          <w:b/>
          <w:i/>
          <w:szCs w:val="22"/>
        </w:rPr>
        <w:t xml:space="preserve">two </w:t>
      </w:r>
      <w:r>
        <w:rPr>
          <w:rFonts w:ascii="Calibri" w:hAnsi="Calibri" w:cs="Calibri" w:hint="eastAsia"/>
          <w:b/>
          <w:i/>
          <w:szCs w:val="22"/>
        </w:rPr>
        <w:t>rules</w:t>
      </w:r>
      <w:r>
        <w:rPr>
          <w:rFonts w:ascii="Calibri" w:hAnsi="Calibri" w:cs="Calibri"/>
          <w:b/>
          <w:i/>
          <w:szCs w:val="22"/>
        </w:rPr>
        <w:t xml:space="preserve"> </w:t>
      </w:r>
      <w:r>
        <w:rPr>
          <w:rFonts w:ascii="Calibri" w:hAnsi="Calibri" w:cs="Calibri" w:hint="eastAsia"/>
          <w:b/>
          <w:i/>
          <w:szCs w:val="22"/>
        </w:rPr>
        <w:t>are</w:t>
      </w:r>
      <w:r>
        <w:rPr>
          <w:rFonts w:ascii="Calibri" w:hAnsi="Calibri" w:cs="Calibri"/>
          <w:b/>
          <w:i/>
          <w:szCs w:val="22"/>
        </w:rPr>
        <w:t xml:space="preserve"> </w:t>
      </w:r>
      <w:r>
        <w:rPr>
          <w:rFonts w:ascii="Calibri" w:hAnsi="Calibri" w:cs="Calibri" w:hint="eastAsia"/>
          <w:b/>
          <w:i/>
          <w:szCs w:val="22"/>
        </w:rPr>
        <w:t>applied</w:t>
      </w:r>
      <w:r>
        <w:rPr>
          <w:rFonts w:ascii="Calibri" w:hAnsi="Calibri" w:cs="Calibri"/>
          <w:b/>
          <w:i/>
          <w:szCs w:val="22"/>
        </w:rPr>
        <w:t xml:space="preserve"> </w:t>
      </w:r>
      <w:r w:rsidR="00056524">
        <w:rPr>
          <w:rFonts w:ascii="Calibri" w:hAnsi="Calibri" w:cs="Calibri"/>
          <w:b/>
          <w:i/>
          <w:szCs w:val="22"/>
        </w:rPr>
        <w:t xml:space="preserve">together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PSFCH</w:t>
      </w:r>
      <w:r>
        <w:rPr>
          <w:rFonts w:ascii="Calibri" w:hAnsi="Calibri" w:cs="Calibri"/>
          <w:b/>
          <w:i/>
          <w:szCs w:val="22"/>
        </w:rPr>
        <w:t xml:space="preserve"> transmission</w:t>
      </w:r>
      <w:r w:rsidR="00056524">
        <w:rPr>
          <w:rFonts w:ascii="Calibri" w:hAnsi="Calibri" w:cs="Calibri"/>
          <w:b/>
          <w:i/>
          <w:szCs w:val="22"/>
        </w:rPr>
        <w:t xml:space="preserve"> and PSCCH/PSSCH resource selection</w:t>
      </w:r>
      <w:r>
        <w:rPr>
          <w:rFonts w:ascii="Calibri" w:hAnsi="Calibri" w:cs="Calibri" w:hint="eastAsia"/>
          <w:b/>
          <w:i/>
          <w:szCs w:val="22"/>
        </w:rPr>
        <w:t>:</w:t>
      </w:r>
    </w:p>
    <w:p w:rsidR="00056524" w:rsidRPr="000022B0" w:rsidRDefault="00056524" w:rsidP="00056524">
      <w:pPr>
        <w:pStyle w:val="LGTdoc0"/>
        <w:numPr>
          <w:ilvl w:val="0"/>
          <w:numId w:val="12"/>
        </w:numPr>
        <w:spacing w:afterLines="0" w:after="0" w:line="240" w:lineRule="auto"/>
        <w:rPr>
          <w:rFonts w:ascii="Calibri" w:hAnsi="Calibri" w:cs="Calibri"/>
          <w:b/>
          <w:i/>
          <w:szCs w:val="22"/>
        </w:rPr>
      </w:pPr>
      <w:r w:rsidRPr="00056524">
        <w:rPr>
          <w:rFonts w:ascii="Calibri" w:hAnsi="Calibri" w:cs="Calibri"/>
          <w:b/>
          <w:i/>
          <w:szCs w:val="22"/>
        </w:rPr>
        <w:t>PSCCH/PSSCH RX UE does not transmit on PSFCH resources that overlap with LTE SL transmissions in the time domain</w:t>
      </w:r>
    </w:p>
    <w:p w:rsidR="00056524" w:rsidRPr="000022B0" w:rsidRDefault="00056524" w:rsidP="00056524">
      <w:pPr>
        <w:pStyle w:val="LGTdoc0"/>
        <w:numPr>
          <w:ilvl w:val="0"/>
          <w:numId w:val="12"/>
        </w:numPr>
        <w:spacing w:afterLines="0" w:after="0" w:line="240" w:lineRule="auto"/>
        <w:rPr>
          <w:rFonts w:ascii="Calibri" w:hAnsi="Calibri" w:cs="Calibri"/>
          <w:b/>
          <w:i/>
          <w:szCs w:val="22"/>
        </w:rPr>
      </w:pPr>
      <w:r w:rsidRPr="00056524">
        <w:rPr>
          <w:rFonts w:ascii="Calibri" w:hAnsi="Calibri" w:cs="Calibri"/>
          <w:b/>
          <w:i/>
          <w:szCs w:val="22"/>
        </w:rPr>
        <w:t>PSCCH/PSSCH TX UE avoids selecting resources for PSCCH/PSSCH transmissions with corresponding PSFCH resources that overlap with LTE SL transmissions in the time domain</w:t>
      </w:r>
    </w:p>
    <w:p w:rsidR="000022B0" w:rsidRDefault="000022B0" w:rsidP="001303E3">
      <w:pPr>
        <w:pStyle w:val="LGTdoc0"/>
        <w:spacing w:afterLines="0" w:after="0" w:line="240" w:lineRule="auto"/>
        <w:rPr>
          <w:rFonts w:ascii="Calibri" w:hAnsi="Calibri" w:cs="Calibri"/>
          <w:szCs w:val="22"/>
        </w:rPr>
      </w:pPr>
    </w:p>
    <w:p w:rsidR="001303E3" w:rsidRDefault="001303E3" w:rsidP="001303E3">
      <w:pPr>
        <w:pStyle w:val="LGTdoc0"/>
        <w:spacing w:afterLines="0" w:after="0" w:line="240" w:lineRule="auto"/>
        <w:ind w:firstLine="425"/>
        <w:rPr>
          <w:rFonts w:ascii="Calibri" w:hAnsi="Calibri" w:cs="Calibri"/>
          <w:szCs w:val="22"/>
        </w:rPr>
      </w:pP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dynamic</w:t>
      </w:r>
      <w:r>
        <w:rPr>
          <w:rFonts w:ascii="Calibri" w:hAnsi="Calibri" w:cs="Calibri"/>
          <w:szCs w:val="22"/>
        </w:rPr>
        <w:t xml:space="preserve"> </w:t>
      </w:r>
      <w:r>
        <w:rPr>
          <w:rFonts w:ascii="Calibri" w:hAnsi="Calibri" w:cs="Calibri" w:hint="eastAsia"/>
          <w:szCs w:val="22"/>
        </w:rPr>
        <w:t>resource</w:t>
      </w:r>
      <w:r>
        <w:rPr>
          <w:rFonts w:ascii="Calibri" w:hAnsi="Calibri" w:cs="Calibri"/>
          <w:szCs w:val="22"/>
        </w:rPr>
        <w:t xml:space="preserve"> </w:t>
      </w:r>
      <w:r>
        <w:rPr>
          <w:rFonts w:ascii="Calibri" w:hAnsi="Calibri" w:cs="Calibri" w:hint="eastAsia"/>
          <w:szCs w:val="22"/>
        </w:rPr>
        <w:t>pool</w:t>
      </w:r>
      <w:r>
        <w:rPr>
          <w:rFonts w:ascii="Calibri" w:hAnsi="Calibri" w:cs="Calibri"/>
          <w:szCs w:val="22"/>
        </w:rPr>
        <w:t xml:space="preserve"> </w:t>
      </w:r>
      <w:r>
        <w:rPr>
          <w:rFonts w:ascii="Calibri" w:hAnsi="Calibri" w:cs="Calibri" w:hint="eastAsia"/>
          <w:szCs w:val="22"/>
        </w:rPr>
        <w:t>sharing</w:t>
      </w:r>
      <w:r w:rsidR="000B21ED">
        <w:rPr>
          <w:rFonts w:ascii="Calibri" w:hAnsi="Calibri" w:cs="Calibri" w:hint="eastAsia"/>
          <w:szCs w:val="22"/>
        </w:rPr>
        <w:t>,</w:t>
      </w:r>
      <w:r w:rsidR="000B21ED">
        <w:rPr>
          <w:rFonts w:ascii="Calibri" w:hAnsi="Calibri" w:cs="Calibri"/>
          <w:szCs w:val="22"/>
        </w:rPr>
        <w:t xml:space="preserve"> </w:t>
      </w:r>
      <w:r w:rsidR="000B21ED">
        <w:rPr>
          <w:rFonts w:ascii="Calibri" w:hAnsi="Calibri" w:cs="Calibri" w:hint="eastAsia"/>
          <w:szCs w:val="22"/>
        </w:rPr>
        <w:t>it</w:t>
      </w:r>
      <w:r w:rsidR="000B21ED">
        <w:rPr>
          <w:rFonts w:ascii="Calibri" w:hAnsi="Calibri" w:cs="Calibri"/>
          <w:szCs w:val="22"/>
        </w:rPr>
        <w:t xml:space="preserve"> </w:t>
      </w:r>
      <w:r w:rsidR="000B21ED">
        <w:rPr>
          <w:rFonts w:ascii="Calibri" w:hAnsi="Calibri" w:cs="Calibri" w:hint="eastAsia"/>
          <w:szCs w:val="22"/>
        </w:rPr>
        <w:t>could</w:t>
      </w:r>
      <w:r w:rsidR="000B21ED">
        <w:rPr>
          <w:rFonts w:ascii="Calibri" w:hAnsi="Calibri" w:cs="Calibri"/>
          <w:szCs w:val="22"/>
        </w:rPr>
        <w:t xml:space="preserve"> </w:t>
      </w:r>
      <w:r w:rsidR="000B21ED">
        <w:rPr>
          <w:rFonts w:ascii="Calibri" w:hAnsi="Calibri" w:cs="Calibri" w:hint="eastAsia"/>
          <w:szCs w:val="22"/>
        </w:rPr>
        <w:t>be</w:t>
      </w:r>
      <w:r w:rsidR="000B21ED">
        <w:rPr>
          <w:rFonts w:ascii="Calibri" w:hAnsi="Calibri" w:cs="Calibri"/>
          <w:szCs w:val="22"/>
        </w:rPr>
        <w:t xml:space="preserve"> </w:t>
      </w:r>
      <w:r w:rsidR="000B21ED">
        <w:rPr>
          <w:rFonts w:ascii="Calibri" w:hAnsi="Calibri" w:cs="Calibri" w:hint="eastAsia"/>
          <w:szCs w:val="22"/>
        </w:rPr>
        <w:t>considered</w:t>
      </w:r>
      <w:r w:rsidR="000B21ED">
        <w:rPr>
          <w:rFonts w:ascii="Calibri" w:hAnsi="Calibri" w:cs="Calibri"/>
          <w:szCs w:val="22"/>
        </w:rPr>
        <w:t xml:space="preserve"> </w:t>
      </w:r>
      <w:r w:rsidR="000B21ED">
        <w:rPr>
          <w:rFonts w:ascii="Calibri" w:hAnsi="Calibri" w:cs="Calibri" w:hint="eastAsia"/>
          <w:szCs w:val="22"/>
        </w:rPr>
        <w:t>that</w:t>
      </w:r>
      <w:r w:rsidR="000B21ED">
        <w:rPr>
          <w:rFonts w:ascii="Calibri" w:hAnsi="Calibri" w:cs="Calibri"/>
          <w:szCs w:val="22"/>
        </w:rPr>
        <w:t xml:space="preserve"> </w:t>
      </w:r>
      <w:r w:rsidR="000B21ED">
        <w:rPr>
          <w:rFonts w:ascii="Calibri" w:hAnsi="Calibri" w:cs="Calibri" w:hint="eastAsia"/>
          <w:szCs w:val="22"/>
        </w:rPr>
        <w:t>LTE</w:t>
      </w:r>
      <w:r w:rsidR="000B21ED">
        <w:rPr>
          <w:rFonts w:ascii="Calibri" w:hAnsi="Calibri" w:cs="Calibri"/>
          <w:szCs w:val="22"/>
        </w:rPr>
        <w:t xml:space="preserve"> </w:t>
      </w:r>
      <w:r w:rsidR="000B21ED">
        <w:rPr>
          <w:rFonts w:ascii="Calibri" w:hAnsi="Calibri" w:cs="Calibri" w:hint="eastAsia"/>
          <w:szCs w:val="22"/>
        </w:rPr>
        <w:t>SL</w:t>
      </w:r>
      <w:r w:rsidR="000B21ED">
        <w:rPr>
          <w:rFonts w:ascii="Calibri" w:hAnsi="Calibri" w:cs="Calibri"/>
          <w:szCs w:val="22"/>
        </w:rPr>
        <w:t xml:space="preserve"> </w:t>
      </w:r>
      <w:r w:rsidR="000B21ED">
        <w:rPr>
          <w:rFonts w:ascii="Calibri" w:hAnsi="Calibri" w:cs="Calibri" w:hint="eastAsia"/>
          <w:szCs w:val="22"/>
        </w:rPr>
        <w:t>module</w:t>
      </w:r>
      <w:r w:rsidR="000B21ED">
        <w:rPr>
          <w:rFonts w:ascii="Calibri" w:hAnsi="Calibri" w:cs="Calibri"/>
          <w:szCs w:val="22"/>
        </w:rPr>
        <w:t xml:space="preserve"> </w:t>
      </w:r>
      <w:r w:rsidR="000B21ED">
        <w:rPr>
          <w:rFonts w:ascii="Calibri" w:hAnsi="Calibri" w:cs="Calibri" w:hint="eastAsia"/>
          <w:szCs w:val="22"/>
        </w:rPr>
        <w:t>shares</w:t>
      </w:r>
      <w:r w:rsidR="000B21ED">
        <w:rPr>
          <w:rFonts w:ascii="Calibri" w:hAnsi="Calibri" w:cs="Calibri"/>
          <w:szCs w:val="22"/>
        </w:rPr>
        <w:t xml:space="preserve"> </w:t>
      </w:r>
      <w:r w:rsidR="000B21ED">
        <w:rPr>
          <w:rFonts w:ascii="Calibri" w:hAnsi="Calibri" w:cs="Calibri" w:hint="eastAsia"/>
          <w:szCs w:val="22"/>
        </w:rPr>
        <w:t>at</w:t>
      </w:r>
      <w:r w:rsidR="000B21ED">
        <w:rPr>
          <w:rFonts w:ascii="Calibri" w:hAnsi="Calibri" w:cs="Calibri"/>
          <w:szCs w:val="22"/>
        </w:rPr>
        <w:t xml:space="preserve"> </w:t>
      </w:r>
      <w:r w:rsidR="000B21ED">
        <w:rPr>
          <w:rFonts w:ascii="Calibri" w:hAnsi="Calibri" w:cs="Calibri" w:hint="eastAsia"/>
          <w:szCs w:val="22"/>
        </w:rPr>
        <w:t>least</w:t>
      </w:r>
      <w:r w:rsidR="000B21ED">
        <w:rPr>
          <w:rFonts w:ascii="Calibri" w:hAnsi="Calibri" w:cs="Calibri"/>
          <w:szCs w:val="22"/>
        </w:rPr>
        <w:t xml:space="preserve"> </w:t>
      </w:r>
      <w:r w:rsidR="000B21ED">
        <w:rPr>
          <w:rFonts w:ascii="Calibri" w:hAnsi="Calibri" w:cs="Calibri" w:hint="eastAsia"/>
          <w:szCs w:val="22"/>
        </w:rPr>
        <w:t>the</w:t>
      </w:r>
      <w:r w:rsidR="000B21ED">
        <w:rPr>
          <w:rFonts w:ascii="Calibri" w:hAnsi="Calibri" w:cs="Calibri"/>
          <w:szCs w:val="22"/>
        </w:rPr>
        <w:t xml:space="preserve"> </w:t>
      </w:r>
      <w:r w:rsidR="000B21ED">
        <w:rPr>
          <w:rFonts w:ascii="Calibri" w:hAnsi="Calibri" w:cs="Calibri" w:hint="eastAsia"/>
          <w:szCs w:val="22"/>
        </w:rPr>
        <w:t>following</w:t>
      </w:r>
      <w:r w:rsidR="000B21ED">
        <w:rPr>
          <w:rFonts w:ascii="Calibri" w:hAnsi="Calibri" w:cs="Calibri"/>
          <w:szCs w:val="22"/>
        </w:rPr>
        <w:t xml:space="preserve"> </w:t>
      </w:r>
      <w:r w:rsidR="000B21ED">
        <w:rPr>
          <w:rFonts w:ascii="Calibri" w:hAnsi="Calibri" w:cs="Calibri" w:hint="eastAsia"/>
          <w:szCs w:val="22"/>
        </w:rPr>
        <w:t>sensing</w:t>
      </w:r>
      <w:r w:rsidR="000B21ED">
        <w:rPr>
          <w:rFonts w:ascii="Calibri" w:hAnsi="Calibri" w:cs="Calibri"/>
          <w:szCs w:val="22"/>
        </w:rPr>
        <w:t xml:space="preserve"> </w:t>
      </w:r>
      <w:r w:rsidR="000B21ED">
        <w:rPr>
          <w:rFonts w:ascii="Calibri" w:hAnsi="Calibri" w:cs="Calibri" w:hint="eastAsia"/>
          <w:szCs w:val="22"/>
        </w:rPr>
        <w:t>and</w:t>
      </w:r>
      <w:r w:rsidR="000B21ED">
        <w:rPr>
          <w:rFonts w:ascii="Calibri" w:hAnsi="Calibri" w:cs="Calibri"/>
          <w:szCs w:val="22"/>
        </w:rPr>
        <w:t xml:space="preserve"> </w:t>
      </w:r>
      <w:r w:rsidR="000B21ED">
        <w:rPr>
          <w:rFonts w:ascii="Calibri" w:hAnsi="Calibri" w:cs="Calibri" w:hint="eastAsia"/>
          <w:szCs w:val="22"/>
        </w:rPr>
        <w:t>resource</w:t>
      </w:r>
      <w:r w:rsidR="000B21ED">
        <w:rPr>
          <w:rFonts w:ascii="Calibri" w:hAnsi="Calibri" w:cs="Calibri"/>
          <w:szCs w:val="22"/>
        </w:rPr>
        <w:t xml:space="preserve"> </w:t>
      </w:r>
      <w:r w:rsidR="000B21ED">
        <w:rPr>
          <w:rFonts w:ascii="Calibri" w:hAnsi="Calibri" w:cs="Calibri" w:hint="eastAsia"/>
          <w:szCs w:val="22"/>
        </w:rPr>
        <w:t>reservation</w:t>
      </w:r>
      <w:r w:rsidR="000B21ED">
        <w:rPr>
          <w:rFonts w:ascii="Calibri" w:hAnsi="Calibri" w:cs="Calibri"/>
          <w:szCs w:val="22"/>
        </w:rPr>
        <w:t xml:space="preserve"> </w:t>
      </w:r>
      <w:r w:rsidR="000B21ED">
        <w:rPr>
          <w:rFonts w:ascii="Calibri" w:hAnsi="Calibri" w:cs="Calibri" w:hint="eastAsia"/>
          <w:szCs w:val="22"/>
        </w:rPr>
        <w:t>information</w:t>
      </w:r>
      <w:r w:rsidR="000B21ED">
        <w:rPr>
          <w:rFonts w:ascii="Calibri" w:hAnsi="Calibri" w:cs="Calibri"/>
          <w:szCs w:val="22"/>
        </w:rPr>
        <w:t xml:space="preserve"> </w:t>
      </w:r>
      <w:r w:rsidR="000B21ED">
        <w:rPr>
          <w:rFonts w:ascii="Calibri" w:hAnsi="Calibri" w:cs="Calibri" w:hint="eastAsia"/>
          <w:szCs w:val="22"/>
        </w:rPr>
        <w:t>to</w:t>
      </w:r>
      <w:r w:rsidR="000B21ED">
        <w:rPr>
          <w:rFonts w:ascii="Calibri" w:hAnsi="Calibri" w:cs="Calibri"/>
          <w:szCs w:val="22"/>
        </w:rPr>
        <w:t xml:space="preserve"> </w:t>
      </w:r>
      <w:r w:rsidR="000B21ED">
        <w:rPr>
          <w:rFonts w:ascii="Calibri" w:hAnsi="Calibri" w:cs="Calibri" w:hint="eastAsia"/>
          <w:szCs w:val="22"/>
        </w:rPr>
        <w:t>NR</w:t>
      </w:r>
      <w:r w:rsidR="000B21ED">
        <w:rPr>
          <w:rFonts w:ascii="Calibri" w:hAnsi="Calibri" w:cs="Calibri"/>
          <w:szCs w:val="22"/>
        </w:rPr>
        <w:t xml:space="preserve"> </w:t>
      </w:r>
      <w:r w:rsidR="000B21ED">
        <w:rPr>
          <w:rFonts w:ascii="Calibri" w:hAnsi="Calibri" w:cs="Calibri" w:hint="eastAsia"/>
          <w:szCs w:val="22"/>
        </w:rPr>
        <w:t>SL</w:t>
      </w:r>
      <w:r w:rsidR="000B21ED">
        <w:rPr>
          <w:rFonts w:ascii="Calibri" w:hAnsi="Calibri" w:cs="Calibri"/>
          <w:szCs w:val="22"/>
        </w:rPr>
        <w:t xml:space="preserve"> </w:t>
      </w:r>
      <w:r w:rsidR="000B21ED">
        <w:rPr>
          <w:rFonts w:ascii="Calibri" w:hAnsi="Calibri" w:cs="Calibri" w:hint="eastAsia"/>
          <w:szCs w:val="22"/>
        </w:rPr>
        <w:t>module.</w:t>
      </w:r>
      <w:r w:rsidR="005C387E">
        <w:rPr>
          <w:rFonts w:ascii="Calibri" w:hAnsi="Calibri" w:cs="Calibri"/>
          <w:szCs w:val="22"/>
        </w:rPr>
        <w:t xml:space="preserve"> </w:t>
      </w:r>
      <w:r w:rsidR="008460DF">
        <w:rPr>
          <w:rFonts w:ascii="Calibri" w:hAnsi="Calibri" w:cs="Calibri" w:hint="eastAsia"/>
          <w:szCs w:val="22"/>
        </w:rPr>
        <w:t>For</w:t>
      </w:r>
      <w:r w:rsidR="008460DF">
        <w:rPr>
          <w:rFonts w:ascii="Calibri" w:hAnsi="Calibri" w:cs="Calibri"/>
          <w:szCs w:val="22"/>
        </w:rPr>
        <w:t xml:space="preserve"> example</w:t>
      </w:r>
      <w:r w:rsidR="008460DF">
        <w:rPr>
          <w:rFonts w:ascii="Calibri" w:hAnsi="Calibri" w:cs="Calibri" w:hint="eastAsia"/>
          <w:szCs w:val="22"/>
        </w:rPr>
        <w:t>,</w:t>
      </w:r>
      <w:r w:rsidR="008460DF">
        <w:rPr>
          <w:rFonts w:ascii="Calibri" w:hAnsi="Calibri" w:cs="Calibri"/>
          <w:szCs w:val="22"/>
        </w:rPr>
        <w:t xml:space="preserve"> </w:t>
      </w:r>
      <w:r w:rsidR="008460DF">
        <w:rPr>
          <w:rFonts w:ascii="Calibri" w:hAnsi="Calibri" w:cs="Calibri" w:hint="eastAsia"/>
          <w:szCs w:val="22"/>
        </w:rPr>
        <w:t>after</w:t>
      </w:r>
      <w:r w:rsidR="008460DF">
        <w:rPr>
          <w:rFonts w:ascii="Calibri" w:hAnsi="Calibri" w:cs="Calibri"/>
          <w:szCs w:val="22"/>
        </w:rPr>
        <w:t xml:space="preserve"> </w:t>
      </w:r>
      <w:r w:rsidR="008460DF">
        <w:rPr>
          <w:rFonts w:ascii="Calibri" w:hAnsi="Calibri" w:cs="Calibri" w:hint="eastAsia"/>
          <w:szCs w:val="22"/>
        </w:rPr>
        <w:t>receiving</w:t>
      </w:r>
      <w:r w:rsidR="008460DF">
        <w:rPr>
          <w:rFonts w:ascii="Calibri" w:hAnsi="Calibri" w:cs="Calibri"/>
          <w:szCs w:val="22"/>
        </w:rPr>
        <w:t xml:space="preserve"> </w:t>
      </w:r>
      <w:r w:rsidR="008460DF">
        <w:rPr>
          <w:rFonts w:ascii="Calibri" w:hAnsi="Calibri" w:cs="Calibri" w:hint="eastAsia"/>
          <w:szCs w:val="22"/>
        </w:rPr>
        <w:t>this</w:t>
      </w:r>
      <w:r w:rsidR="008460DF">
        <w:rPr>
          <w:rFonts w:ascii="Calibri" w:hAnsi="Calibri" w:cs="Calibri"/>
          <w:szCs w:val="22"/>
        </w:rPr>
        <w:t xml:space="preserve"> </w:t>
      </w:r>
      <w:r w:rsidR="008460DF">
        <w:rPr>
          <w:rFonts w:ascii="Calibri" w:hAnsi="Calibri" w:cs="Calibri" w:hint="eastAsia"/>
          <w:szCs w:val="22"/>
        </w:rPr>
        <w:t>information</w:t>
      </w:r>
      <w:r w:rsidR="008460DF">
        <w:rPr>
          <w:rFonts w:ascii="Calibri" w:hAnsi="Calibri" w:cs="Calibri"/>
          <w:szCs w:val="22"/>
        </w:rPr>
        <w:t xml:space="preserve"> </w:t>
      </w:r>
      <w:r w:rsidR="008460DF">
        <w:rPr>
          <w:rFonts w:ascii="Calibri" w:hAnsi="Calibri" w:cs="Calibri" w:hint="eastAsia"/>
          <w:szCs w:val="22"/>
        </w:rPr>
        <w:t>from</w:t>
      </w:r>
      <w:r w:rsidR="008460DF">
        <w:rPr>
          <w:rFonts w:ascii="Calibri" w:hAnsi="Calibri" w:cs="Calibri"/>
          <w:szCs w:val="22"/>
        </w:rPr>
        <w:t xml:space="preserve"> </w:t>
      </w:r>
      <w:r w:rsidR="008460DF">
        <w:rPr>
          <w:rFonts w:ascii="Calibri" w:hAnsi="Calibri" w:cs="Calibri" w:hint="eastAsia"/>
          <w:szCs w:val="22"/>
        </w:rPr>
        <w:t>the</w:t>
      </w:r>
      <w:r w:rsidR="008460DF">
        <w:rPr>
          <w:rFonts w:ascii="Calibri" w:hAnsi="Calibri" w:cs="Calibri"/>
          <w:szCs w:val="22"/>
        </w:rPr>
        <w:t xml:space="preserve"> </w:t>
      </w:r>
      <w:r w:rsidR="008460DF">
        <w:rPr>
          <w:rFonts w:ascii="Calibri" w:hAnsi="Calibri" w:cs="Calibri" w:hint="eastAsia"/>
          <w:szCs w:val="22"/>
        </w:rPr>
        <w:t>LTE</w:t>
      </w:r>
      <w:r w:rsidR="008460DF">
        <w:rPr>
          <w:rFonts w:ascii="Calibri" w:hAnsi="Calibri" w:cs="Calibri"/>
          <w:szCs w:val="22"/>
        </w:rPr>
        <w:t xml:space="preserve"> </w:t>
      </w:r>
      <w:r w:rsidR="008460DF">
        <w:rPr>
          <w:rFonts w:ascii="Calibri" w:hAnsi="Calibri" w:cs="Calibri" w:hint="eastAsia"/>
          <w:szCs w:val="22"/>
        </w:rPr>
        <w:t>SL</w:t>
      </w:r>
      <w:r w:rsidR="008460DF">
        <w:rPr>
          <w:rFonts w:ascii="Calibri" w:hAnsi="Calibri" w:cs="Calibri"/>
          <w:szCs w:val="22"/>
        </w:rPr>
        <w:t xml:space="preserve"> </w:t>
      </w:r>
      <w:r w:rsidR="008460DF">
        <w:rPr>
          <w:rFonts w:ascii="Calibri" w:hAnsi="Calibri" w:cs="Calibri" w:hint="eastAsia"/>
          <w:szCs w:val="22"/>
        </w:rPr>
        <w:t>module,</w:t>
      </w:r>
      <w:r w:rsidR="008460DF">
        <w:rPr>
          <w:rFonts w:ascii="Calibri" w:hAnsi="Calibri" w:cs="Calibri"/>
          <w:szCs w:val="22"/>
        </w:rPr>
        <w:t xml:space="preserve"> </w:t>
      </w:r>
      <w:r w:rsidR="008460DF">
        <w:rPr>
          <w:rFonts w:ascii="Calibri" w:hAnsi="Calibri" w:cs="Calibri" w:hint="eastAsia"/>
          <w:szCs w:val="22"/>
        </w:rPr>
        <w:t>t</w:t>
      </w:r>
      <w:r w:rsidR="00AE13E8">
        <w:rPr>
          <w:rFonts w:ascii="Calibri" w:hAnsi="Calibri" w:cs="Calibri" w:hint="eastAsia"/>
          <w:szCs w:val="22"/>
        </w:rPr>
        <w:t>he</w:t>
      </w:r>
      <w:r w:rsidR="00AE13E8">
        <w:rPr>
          <w:rFonts w:ascii="Calibri" w:hAnsi="Calibri" w:cs="Calibri"/>
          <w:szCs w:val="22"/>
        </w:rPr>
        <w:t xml:space="preserve"> </w:t>
      </w:r>
      <w:r w:rsidR="00AE13E8">
        <w:rPr>
          <w:rFonts w:ascii="Calibri" w:hAnsi="Calibri" w:cs="Calibri" w:hint="eastAsia"/>
          <w:szCs w:val="22"/>
        </w:rPr>
        <w:t>NR</w:t>
      </w:r>
      <w:r w:rsidR="00AE13E8">
        <w:rPr>
          <w:rFonts w:ascii="Calibri" w:hAnsi="Calibri" w:cs="Calibri"/>
          <w:szCs w:val="22"/>
        </w:rPr>
        <w:t xml:space="preserve"> </w:t>
      </w:r>
      <w:r w:rsidR="00AE13E8">
        <w:rPr>
          <w:rFonts w:ascii="Calibri" w:hAnsi="Calibri" w:cs="Calibri" w:hint="eastAsia"/>
          <w:szCs w:val="22"/>
        </w:rPr>
        <w:t>SL</w:t>
      </w:r>
      <w:r w:rsidR="00AE13E8">
        <w:rPr>
          <w:rFonts w:ascii="Calibri" w:hAnsi="Calibri" w:cs="Calibri"/>
          <w:szCs w:val="22"/>
        </w:rPr>
        <w:t xml:space="preserve"> </w:t>
      </w:r>
      <w:r w:rsidR="00AE13E8">
        <w:rPr>
          <w:rFonts w:ascii="Calibri" w:hAnsi="Calibri" w:cs="Calibri" w:hint="eastAsia"/>
          <w:szCs w:val="22"/>
        </w:rPr>
        <w:t>module</w:t>
      </w:r>
      <w:r w:rsidR="00AE13E8">
        <w:rPr>
          <w:rFonts w:ascii="Calibri" w:hAnsi="Calibri" w:cs="Calibri"/>
          <w:szCs w:val="22"/>
        </w:rPr>
        <w:t xml:space="preserve"> </w:t>
      </w:r>
      <w:r w:rsidR="000922F1">
        <w:rPr>
          <w:rFonts w:ascii="Calibri" w:hAnsi="Calibri" w:cs="Calibri" w:hint="eastAsia"/>
          <w:szCs w:val="22"/>
        </w:rPr>
        <w:t>finally</w:t>
      </w:r>
      <w:r w:rsidR="000922F1">
        <w:rPr>
          <w:rFonts w:ascii="Calibri" w:hAnsi="Calibri" w:cs="Calibri"/>
          <w:szCs w:val="22"/>
        </w:rPr>
        <w:t xml:space="preserve"> </w:t>
      </w:r>
      <w:r w:rsidR="00AE13E8">
        <w:rPr>
          <w:rFonts w:ascii="Calibri" w:hAnsi="Calibri" w:cs="Calibri" w:hint="eastAsia"/>
          <w:szCs w:val="22"/>
        </w:rPr>
        <w:t>determines</w:t>
      </w:r>
      <w:r w:rsidR="00AE13E8">
        <w:rPr>
          <w:rFonts w:ascii="Calibri" w:hAnsi="Calibri" w:cs="Calibri"/>
          <w:szCs w:val="22"/>
        </w:rPr>
        <w:t xml:space="preserve"> </w:t>
      </w:r>
      <w:r w:rsidR="00AE13E8">
        <w:rPr>
          <w:rFonts w:ascii="Calibri" w:hAnsi="Calibri" w:cs="Calibri" w:hint="eastAsia"/>
          <w:szCs w:val="22"/>
        </w:rPr>
        <w:t>whether</w:t>
      </w:r>
      <w:r w:rsidR="00AE13E8">
        <w:rPr>
          <w:rFonts w:ascii="Calibri" w:hAnsi="Calibri" w:cs="Calibri"/>
          <w:szCs w:val="22"/>
        </w:rPr>
        <w:t xml:space="preserve"> </w:t>
      </w:r>
      <w:r w:rsidR="00AE13E8">
        <w:rPr>
          <w:rFonts w:ascii="Calibri" w:hAnsi="Calibri" w:cs="Calibri" w:hint="eastAsia"/>
          <w:szCs w:val="22"/>
        </w:rPr>
        <w:t>to</w:t>
      </w:r>
      <w:r w:rsidR="00AE13E8">
        <w:rPr>
          <w:rFonts w:ascii="Calibri" w:hAnsi="Calibri" w:cs="Calibri"/>
          <w:szCs w:val="22"/>
        </w:rPr>
        <w:t xml:space="preserve"> </w:t>
      </w:r>
      <w:r w:rsidR="00AE13E8">
        <w:rPr>
          <w:rFonts w:ascii="Calibri" w:hAnsi="Calibri" w:cs="Calibri" w:hint="eastAsia"/>
          <w:szCs w:val="22"/>
        </w:rPr>
        <w:t>exclude</w:t>
      </w:r>
      <w:r w:rsidR="00AE13E8">
        <w:rPr>
          <w:rFonts w:ascii="Calibri" w:hAnsi="Calibri" w:cs="Calibri"/>
          <w:szCs w:val="22"/>
        </w:rPr>
        <w:t xml:space="preserve"> </w:t>
      </w:r>
      <w:r w:rsidR="00AE13E8">
        <w:rPr>
          <w:rFonts w:ascii="Calibri" w:hAnsi="Calibri" w:cs="Calibri" w:hint="eastAsia"/>
          <w:szCs w:val="22"/>
        </w:rPr>
        <w:t>the</w:t>
      </w:r>
      <w:r w:rsidR="00AE13E8">
        <w:rPr>
          <w:rFonts w:ascii="Calibri" w:hAnsi="Calibri" w:cs="Calibri"/>
          <w:szCs w:val="22"/>
        </w:rPr>
        <w:t xml:space="preserve"> </w:t>
      </w:r>
      <w:r w:rsidR="00AE13E8">
        <w:rPr>
          <w:rFonts w:ascii="Calibri" w:hAnsi="Calibri" w:cs="Calibri" w:hint="eastAsia"/>
          <w:szCs w:val="22"/>
        </w:rPr>
        <w:t>resource</w:t>
      </w:r>
      <w:r w:rsidR="00AE13E8">
        <w:rPr>
          <w:rFonts w:ascii="Calibri" w:hAnsi="Calibri" w:cs="Calibri"/>
          <w:szCs w:val="22"/>
        </w:rPr>
        <w:t xml:space="preserve"> </w:t>
      </w:r>
      <w:r w:rsidR="00AE13E8">
        <w:rPr>
          <w:rFonts w:ascii="Calibri" w:hAnsi="Calibri" w:cs="Calibri" w:hint="eastAsia"/>
          <w:szCs w:val="22"/>
        </w:rPr>
        <w:t>reserved</w:t>
      </w:r>
      <w:r w:rsidR="00AE13E8">
        <w:rPr>
          <w:rFonts w:ascii="Calibri" w:hAnsi="Calibri" w:cs="Calibri"/>
          <w:szCs w:val="22"/>
        </w:rPr>
        <w:t xml:space="preserve"> </w:t>
      </w:r>
      <w:r w:rsidR="000922F1">
        <w:rPr>
          <w:rFonts w:ascii="Calibri" w:hAnsi="Calibri" w:cs="Calibri" w:hint="eastAsia"/>
          <w:szCs w:val="22"/>
        </w:rPr>
        <w:t>by</w:t>
      </w:r>
      <w:r w:rsidR="000922F1">
        <w:rPr>
          <w:rFonts w:ascii="Calibri" w:hAnsi="Calibri" w:cs="Calibri"/>
          <w:szCs w:val="22"/>
        </w:rPr>
        <w:t xml:space="preserve"> </w:t>
      </w:r>
      <w:r w:rsidR="00AE13E8">
        <w:rPr>
          <w:rFonts w:ascii="Calibri" w:hAnsi="Calibri" w:cs="Calibri" w:hint="eastAsia"/>
          <w:szCs w:val="22"/>
        </w:rPr>
        <w:t>LTE</w:t>
      </w:r>
      <w:r w:rsidR="00AE13E8">
        <w:rPr>
          <w:rFonts w:ascii="Calibri" w:hAnsi="Calibri" w:cs="Calibri"/>
          <w:szCs w:val="22"/>
        </w:rPr>
        <w:t xml:space="preserve"> </w:t>
      </w:r>
      <w:r w:rsidR="00AE13E8">
        <w:rPr>
          <w:rFonts w:ascii="Calibri" w:hAnsi="Calibri" w:cs="Calibri" w:hint="eastAsia"/>
          <w:szCs w:val="22"/>
        </w:rPr>
        <w:t>SL</w:t>
      </w:r>
      <w:r w:rsidR="00AE13E8">
        <w:rPr>
          <w:rFonts w:ascii="Calibri" w:hAnsi="Calibri" w:cs="Calibri"/>
          <w:szCs w:val="22"/>
        </w:rPr>
        <w:t xml:space="preserve"> </w:t>
      </w:r>
      <w:r w:rsidR="00AE13E8">
        <w:rPr>
          <w:rFonts w:ascii="Calibri" w:hAnsi="Calibri" w:cs="Calibri" w:hint="eastAsia"/>
          <w:szCs w:val="22"/>
        </w:rPr>
        <w:t>transmission</w:t>
      </w:r>
      <w:r w:rsidR="008460DF">
        <w:rPr>
          <w:rFonts w:ascii="Calibri" w:hAnsi="Calibri" w:cs="Calibri"/>
          <w:szCs w:val="22"/>
        </w:rPr>
        <w:t xml:space="preserve"> </w:t>
      </w:r>
      <w:r w:rsidR="000922F1">
        <w:rPr>
          <w:rFonts w:ascii="Calibri" w:hAnsi="Calibri" w:cs="Calibri" w:hint="eastAsia"/>
          <w:szCs w:val="22"/>
        </w:rPr>
        <w:t>and/or</w:t>
      </w:r>
      <w:r w:rsidR="000922F1">
        <w:rPr>
          <w:rFonts w:ascii="Calibri" w:hAnsi="Calibri" w:cs="Calibri"/>
          <w:szCs w:val="22"/>
        </w:rPr>
        <w:t xml:space="preserve"> </w:t>
      </w:r>
      <w:r w:rsidR="000922F1">
        <w:rPr>
          <w:rFonts w:ascii="Calibri" w:hAnsi="Calibri" w:cs="Calibri" w:hint="eastAsia"/>
          <w:szCs w:val="22"/>
        </w:rPr>
        <w:t>reselect</w:t>
      </w:r>
      <w:r w:rsidR="000922F1">
        <w:rPr>
          <w:rFonts w:ascii="Calibri" w:hAnsi="Calibri" w:cs="Calibri"/>
          <w:szCs w:val="22"/>
        </w:rPr>
        <w:t xml:space="preserve"> </w:t>
      </w:r>
      <w:r w:rsidR="000922F1">
        <w:rPr>
          <w:rFonts w:ascii="Calibri" w:hAnsi="Calibri" w:cs="Calibri" w:hint="eastAsia"/>
          <w:szCs w:val="22"/>
        </w:rPr>
        <w:t>the</w:t>
      </w:r>
      <w:r w:rsidR="000922F1">
        <w:rPr>
          <w:rFonts w:ascii="Calibri" w:hAnsi="Calibri" w:cs="Calibri"/>
          <w:szCs w:val="22"/>
        </w:rPr>
        <w:t xml:space="preserve"> </w:t>
      </w:r>
      <w:r w:rsidR="000922F1">
        <w:rPr>
          <w:rFonts w:ascii="Calibri" w:hAnsi="Calibri" w:cs="Calibri" w:hint="eastAsia"/>
          <w:szCs w:val="22"/>
        </w:rPr>
        <w:t>resource</w:t>
      </w:r>
      <w:r w:rsidR="000922F1">
        <w:rPr>
          <w:rFonts w:ascii="Calibri" w:hAnsi="Calibri" w:cs="Calibri"/>
          <w:szCs w:val="22"/>
        </w:rPr>
        <w:t xml:space="preserve"> </w:t>
      </w:r>
      <w:r w:rsidR="000922F1">
        <w:rPr>
          <w:rFonts w:ascii="Calibri" w:hAnsi="Calibri" w:cs="Calibri" w:hint="eastAsia"/>
          <w:szCs w:val="22"/>
        </w:rPr>
        <w:t>reserved</w:t>
      </w:r>
      <w:r w:rsidR="000922F1">
        <w:rPr>
          <w:rFonts w:ascii="Calibri" w:hAnsi="Calibri" w:cs="Calibri"/>
          <w:szCs w:val="22"/>
        </w:rPr>
        <w:t xml:space="preserve"> </w:t>
      </w:r>
      <w:r w:rsidR="000922F1">
        <w:rPr>
          <w:rFonts w:ascii="Calibri" w:hAnsi="Calibri" w:cs="Calibri" w:hint="eastAsia"/>
          <w:szCs w:val="22"/>
        </w:rPr>
        <w:t>for</w:t>
      </w:r>
      <w:r w:rsidR="000922F1">
        <w:rPr>
          <w:rFonts w:ascii="Calibri" w:hAnsi="Calibri" w:cs="Calibri"/>
          <w:szCs w:val="22"/>
        </w:rPr>
        <w:t xml:space="preserve"> </w:t>
      </w:r>
      <w:r w:rsidR="0025120C">
        <w:rPr>
          <w:rFonts w:ascii="Calibri" w:hAnsi="Calibri" w:cs="Calibri" w:hint="eastAsia"/>
          <w:szCs w:val="22"/>
        </w:rPr>
        <w:t>its</w:t>
      </w:r>
      <w:r w:rsidR="0025120C">
        <w:rPr>
          <w:rFonts w:ascii="Calibri" w:hAnsi="Calibri" w:cs="Calibri"/>
          <w:szCs w:val="22"/>
        </w:rPr>
        <w:t xml:space="preserve"> </w:t>
      </w:r>
      <w:r w:rsidR="0025120C">
        <w:rPr>
          <w:rFonts w:ascii="Calibri" w:hAnsi="Calibri" w:cs="Calibri" w:hint="eastAsia"/>
          <w:szCs w:val="22"/>
        </w:rPr>
        <w:t>own</w:t>
      </w:r>
      <w:r w:rsidR="0025120C">
        <w:rPr>
          <w:rFonts w:ascii="Calibri" w:hAnsi="Calibri" w:cs="Calibri"/>
          <w:szCs w:val="22"/>
        </w:rPr>
        <w:t xml:space="preserve"> </w:t>
      </w:r>
      <w:r w:rsidR="000922F1">
        <w:rPr>
          <w:rFonts w:ascii="Calibri" w:hAnsi="Calibri" w:cs="Calibri" w:hint="eastAsia"/>
          <w:szCs w:val="22"/>
        </w:rPr>
        <w:t>NR</w:t>
      </w:r>
      <w:r w:rsidR="000922F1">
        <w:rPr>
          <w:rFonts w:ascii="Calibri" w:hAnsi="Calibri" w:cs="Calibri"/>
          <w:szCs w:val="22"/>
        </w:rPr>
        <w:t xml:space="preserve"> </w:t>
      </w:r>
      <w:r w:rsidR="000922F1">
        <w:rPr>
          <w:rFonts w:ascii="Calibri" w:hAnsi="Calibri" w:cs="Calibri" w:hint="eastAsia"/>
          <w:szCs w:val="22"/>
        </w:rPr>
        <w:t>SL</w:t>
      </w:r>
      <w:r w:rsidR="000922F1">
        <w:rPr>
          <w:rFonts w:ascii="Calibri" w:hAnsi="Calibri" w:cs="Calibri"/>
          <w:szCs w:val="22"/>
        </w:rPr>
        <w:t xml:space="preserve"> transmission </w:t>
      </w:r>
      <w:r w:rsidR="000922F1">
        <w:rPr>
          <w:rFonts w:ascii="Calibri" w:hAnsi="Calibri" w:cs="Calibri" w:hint="eastAsia"/>
          <w:szCs w:val="22"/>
        </w:rPr>
        <w:t>overlapping</w:t>
      </w:r>
      <w:r w:rsidR="000922F1">
        <w:rPr>
          <w:rFonts w:ascii="Calibri" w:hAnsi="Calibri" w:cs="Calibri"/>
          <w:szCs w:val="22"/>
        </w:rPr>
        <w:t xml:space="preserve"> </w:t>
      </w:r>
      <w:r w:rsidR="000922F1">
        <w:rPr>
          <w:rFonts w:ascii="Calibri" w:hAnsi="Calibri" w:cs="Calibri" w:hint="eastAsia"/>
          <w:szCs w:val="22"/>
        </w:rPr>
        <w:t>LTE</w:t>
      </w:r>
      <w:r w:rsidR="000922F1">
        <w:rPr>
          <w:rFonts w:ascii="Calibri" w:hAnsi="Calibri" w:cs="Calibri"/>
          <w:szCs w:val="22"/>
        </w:rPr>
        <w:t xml:space="preserve"> </w:t>
      </w:r>
      <w:r w:rsidR="000922F1">
        <w:rPr>
          <w:rFonts w:ascii="Calibri" w:hAnsi="Calibri" w:cs="Calibri" w:hint="eastAsia"/>
          <w:szCs w:val="22"/>
        </w:rPr>
        <w:t>SL</w:t>
      </w:r>
      <w:r w:rsidR="000922F1">
        <w:rPr>
          <w:rFonts w:ascii="Calibri" w:hAnsi="Calibri" w:cs="Calibri"/>
          <w:szCs w:val="22"/>
        </w:rPr>
        <w:t xml:space="preserve"> transmission</w:t>
      </w:r>
      <w:r w:rsidR="005A07AD">
        <w:rPr>
          <w:rFonts w:ascii="Calibri" w:hAnsi="Calibri" w:cs="Calibri" w:hint="eastAsia"/>
          <w:szCs w:val="22"/>
        </w:rPr>
        <w:t xml:space="preserve"> based</w:t>
      </w:r>
      <w:r w:rsidR="005A07AD">
        <w:rPr>
          <w:rFonts w:ascii="Calibri" w:hAnsi="Calibri" w:cs="Calibri"/>
          <w:szCs w:val="22"/>
        </w:rPr>
        <w:t xml:space="preserve"> </w:t>
      </w:r>
      <w:r w:rsidR="005A07AD">
        <w:rPr>
          <w:rFonts w:ascii="Calibri" w:hAnsi="Calibri" w:cs="Calibri" w:hint="eastAsia"/>
          <w:szCs w:val="22"/>
        </w:rPr>
        <w:t>on</w:t>
      </w:r>
      <w:r w:rsidR="005A07AD">
        <w:rPr>
          <w:rFonts w:ascii="Calibri" w:hAnsi="Calibri" w:cs="Calibri"/>
          <w:szCs w:val="22"/>
        </w:rPr>
        <w:t xml:space="preserve"> </w:t>
      </w:r>
      <w:r w:rsidR="00E50B44">
        <w:rPr>
          <w:rFonts w:ascii="Calibri" w:hAnsi="Calibri" w:cs="Calibri" w:hint="eastAsia"/>
          <w:szCs w:val="22"/>
        </w:rPr>
        <w:t>the</w:t>
      </w:r>
      <w:r w:rsidR="00E50B44">
        <w:rPr>
          <w:rFonts w:ascii="Calibri" w:hAnsi="Calibri" w:cs="Calibri"/>
          <w:szCs w:val="22"/>
        </w:rPr>
        <w:t xml:space="preserve"> </w:t>
      </w:r>
      <w:r w:rsidR="00E50B44">
        <w:rPr>
          <w:rFonts w:ascii="Calibri" w:hAnsi="Calibri" w:cs="Calibri" w:hint="eastAsia"/>
          <w:szCs w:val="22"/>
        </w:rPr>
        <w:t>NR</w:t>
      </w:r>
      <w:r w:rsidR="00E50B44">
        <w:rPr>
          <w:rFonts w:ascii="Calibri" w:hAnsi="Calibri" w:cs="Calibri"/>
          <w:szCs w:val="22"/>
        </w:rPr>
        <w:t xml:space="preserve"> </w:t>
      </w:r>
      <w:r w:rsidR="00E50B44">
        <w:rPr>
          <w:rFonts w:ascii="Calibri" w:hAnsi="Calibri" w:cs="Calibri" w:hint="eastAsia"/>
          <w:szCs w:val="22"/>
        </w:rPr>
        <w:t>parameters</w:t>
      </w:r>
      <w:r w:rsidR="00E50B44">
        <w:rPr>
          <w:rFonts w:ascii="Calibri" w:hAnsi="Calibri" w:cs="Calibri"/>
          <w:szCs w:val="22"/>
        </w:rPr>
        <w:t xml:space="preserve"> </w:t>
      </w:r>
      <w:r w:rsidR="00E50B44">
        <w:rPr>
          <w:rFonts w:ascii="Calibri" w:hAnsi="Calibri" w:cs="Calibri" w:hint="eastAsia"/>
          <w:szCs w:val="22"/>
        </w:rPr>
        <w:t>of</w:t>
      </w:r>
      <w:r w:rsidR="00E50B44">
        <w:rPr>
          <w:rFonts w:ascii="Calibri" w:hAnsi="Calibri" w:cs="Calibri"/>
          <w:szCs w:val="22"/>
        </w:rPr>
        <w:t xml:space="preserve"> </w:t>
      </w:r>
      <w:r w:rsidR="00E50B44">
        <w:rPr>
          <w:rFonts w:ascii="Calibri" w:hAnsi="Calibri" w:cs="Calibri" w:hint="eastAsia"/>
          <w:szCs w:val="22"/>
        </w:rPr>
        <w:t>the</w:t>
      </w:r>
      <w:r w:rsidR="00E50B44">
        <w:rPr>
          <w:rFonts w:ascii="Calibri" w:hAnsi="Calibri" w:cs="Calibri"/>
          <w:szCs w:val="22"/>
        </w:rPr>
        <w:t xml:space="preserve"> </w:t>
      </w:r>
      <w:r w:rsidR="00E50B44">
        <w:rPr>
          <w:rFonts w:ascii="Calibri" w:hAnsi="Calibri" w:cs="Calibri" w:hint="eastAsia"/>
          <w:szCs w:val="22"/>
        </w:rPr>
        <w:t>sensing</w:t>
      </w:r>
      <w:r w:rsidR="00E50B44">
        <w:rPr>
          <w:rFonts w:ascii="Calibri" w:hAnsi="Calibri" w:cs="Calibri"/>
          <w:szCs w:val="22"/>
        </w:rPr>
        <w:t xml:space="preserve"> </w:t>
      </w:r>
      <w:r w:rsidR="00E50B44">
        <w:rPr>
          <w:rFonts w:ascii="Calibri" w:hAnsi="Calibri" w:cs="Calibri" w:hint="eastAsia"/>
          <w:szCs w:val="22"/>
        </w:rPr>
        <w:t>and</w:t>
      </w:r>
      <w:r w:rsidR="00E50B44">
        <w:rPr>
          <w:rFonts w:ascii="Calibri" w:hAnsi="Calibri" w:cs="Calibri"/>
          <w:szCs w:val="22"/>
        </w:rPr>
        <w:t xml:space="preserve"> </w:t>
      </w:r>
      <w:r w:rsidR="00E50B44">
        <w:rPr>
          <w:rFonts w:ascii="Calibri" w:hAnsi="Calibri" w:cs="Calibri" w:hint="eastAsia"/>
          <w:szCs w:val="22"/>
        </w:rPr>
        <w:t>resource</w:t>
      </w:r>
      <w:r w:rsidR="00E50B44">
        <w:rPr>
          <w:rFonts w:ascii="Calibri" w:hAnsi="Calibri" w:cs="Calibri"/>
          <w:szCs w:val="22"/>
        </w:rPr>
        <w:t xml:space="preserve"> exclusion</w:t>
      </w:r>
      <w:r w:rsidR="008460DF">
        <w:rPr>
          <w:rFonts w:ascii="Calibri" w:hAnsi="Calibri" w:cs="Calibri"/>
          <w:szCs w:val="22"/>
        </w:rPr>
        <w:t xml:space="preserve"> </w:t>
      </w:r>
      <w:r w:rsidR="008460DF">
        <w:rPr>
          <w:rFonts w:ascii="Calibri" w:hAnsi="Calibri" w:cs="Calibri" w:hint="eastAsia"/>
          <w:szCs w:val="22"/>
        </w:rPr>
        <w:t>(e.g.,</w:t>
      </w:r>
      <w:r w:rsidR="008460DF">
        <w:rPr>
          <w:rFonts w:ascii="Calibri" w:hAnsi="Calibri" w:cs="Calibri"/>
          <w:szCs w:val="22"/>
        </w:rPr>
        <w:t xml:space="preserve"> </w:t>
      </w:r>
      <w:r w:rsidR="008460DF">
        <w:rPr>
          <w:rFonts w:ascii="Calibri" w:hAnsi="Calibri" w:cs="Calibri" w:hint="eastAsia"/>
          <w:szCs w:val="22"/>
        </w:rPr>
        <w:t>RSPP</w:t>
      </w:r>
      <w:r w:rsidR="008460DF">
        <w:rPr>
          <w:rFonts w:ascii="Calibri" w:hAnsi="Calibri" w:cs="Calibri"/>
          <w:szCs w:val="22"/>
        </w:rPr>
        <w:t xml:space="preserve"> </w:t>
      </w:r>
      <w:r w:rsidR="008460DF">
        <w:rPr>
          <w:rFonts w:ascii="Calibri" w:hAnsi="Calibri" w:cs="Calibri" w:hint="eastAsia"/>
          <w:szCs w:val="22"/>
        </w:rPr>
        <w:t>threshold)</w:t>
      </w:r>
      <w:r w:rsidR="00E50B44">
        <w:rPr>
          <w:rFonts w:ascii="Calibri" w:hAnsi="Calibri" w:cs="Calibri" w:hint="eastAsia"/>
          <w:szCs w:val="22"/>
        </w:rPr>
        <w:t>.</w:t>
      </w:r>
    </w:p>
    <w:p w:rsidR="004303CE" w:rsidRPr="008460DF" w:rsidRDefault="004303CE" w:rsidP="001303E3">
      <w:pPr>
        <w:pStyle w:val="LGTdoc0"/>
        <w:spacing w:afterLines="0" w:after="0" w:line="240" w:lineRule="auto"/>
        <w:ind w:firstLine="425"/>
        <w:rPr>
          <w:rFonts w:ascii="Calibri" w:hAnsi="Calibri" w:cs="Calibri"/>
          <w:szCs w:val="22"/>
        </w:rPr>
      </w:pPr>
    </w:p>
    <w:p w:rsidR="00B61F05" w:rsidRPr="00B61F05" w:rsidRDefault="00B61F05" w:rsidP="00B61F05">
      <w:pPr>
        <w:pStyle w:val="LGTdoc0"/>
        <w:numPr>
          <w:ilvl w:val="0"/>
          <w:numId w:val="11"/>
        </w:numPr>
        <w:spacing w:afterLines="0" w:after="0" w:line="240" w:lineRule="auto"/>
        <w:rPr>
          <w:rFonts w:ascii="Calibri" w:hAnsi="Calibri" w:cs="Calibri"/>
          <w:szCs w:val="22"/>
        </w:rPr>
      </w:pPr>
      <w:r w:rsidRPr="00B61F05">
        <w:rPr>
          <w:rFonts w:ascii="Calibri" w:hAnsi="Calibri" w:cs="Calibri"/>
          <w:szCs w:val="22"/>
        </w:rPr>
        <w:t xml:space="preserve">Time and frequency locations of reserved resources by other LTE </w:t>
      </w:r>
      <w:r w:rsidR="009E2286">
        <w:rPr>
          <w:rFonts w:ascii="Calibri" w:hAnsi="Calibri" w:cs="Calibri" w:hint="eastAsia"/>
          <w:szCs w:val="22"/>
        </w:rPr>
        <w:t>SL</w:t>
      </w:r>
      <w:r w:rsidR="009E2286">
        <w:rPr>
          <w:rFonts w:ascii="Calibri" w:hAnsi="Calibri" w:cs="Calibri"/>
          <w:szCs w:val="22"/>
        </w:rPr>
        <w:t xml:space="preserve"> </w:t>
      </w:r>
      <w:r w:rsidRPr="00B61F05">
        <w:rPr>
          <w:rFonts w:ascii="Calibri" w:hAnsi="Calibri" w:cs="Calibri"/>
          <w:szCs w:val="22"/>
        </w:rPr>
        <w:t>UEs, determined based on decoded SCIs</w:t>
      </w:r>
    </w:p>
    <w:p w:rsidR="00B61F05" w:rsidRPr="00B61F05" w:rsidRDefault="00B61F05" w:rsidP="00B61F05">
      <w:pPr>
        <w:pStyle w:val="LGTdoc0"/>
        <w:numPr>
          <w:ilvl w:val="0"/>
          <w:numId w:val="11"/>
        </w:numPr>
        <w:spacing w:afterLines="0" w:after="0" w:line="240" w:lineRule="auto"/>
        <w:rPr>
          <w:rFonts w:ascii="Calibri" w:hAnsi="Calibri" w:cs="Calibri"/>
          <w:szCs w:val="22"/>
        </w:rPr>
      </w:pPr>
      <w:r w:rsidRPr="00B61F05">
        <w:rPr>
          <w:rFonts w:ascii="Calibri" w:hAnsi="Calibri" w:cs="Calibri"/>
          <w:szCs w:val="22"/>
        </w:rPr>
        <w:t>SL RSRP measurement results</w:t>
      </w:r>
    </w:p>
    <w:p w:rsidR="00B61F05" w:rsidRPr="00B61F05" w:rsidRDefault="00B61F05" w:rsidP="00B61F05">
      <w:pPr>
        <w:pStyle w:val="LGTdoc0"/>
        <w:numPr>
          <w:ilvl w:val="0"/>
          <w:numId w:val="11"/>
        </w:numPr>
        <w:spacing w:afterLines="0" w:after="0" w:line="240" w:lineRule="auto"/>
        <w:rPr>
          <w:rFonts w:ascii="Calibri" w:hAnsi="Calibri" w:cs="Calibri"/>
          <w:szCs w:val="22"/>
        </w:rPr>
      </w:pPr>
      <w:r w:rsidRPr="00B61F05">
        <w:rPr>
          <w:rFonts w:ascii="Calibri" w:hAnsi="Calibri" w:cs="Calibri"/>
          <w:szCs w:val="22"/>
        </w:rPr>
        <w:t>Resource reservati</w:t>
      </w:r>
      <w:r>
        <w:rPr>
          <w:rFonts w:ascii="Calibri" w:hAnsi="Calibri" w:cs="Calibri"/>
          <w:szCs w:val="22"/>
        </w:rPr>
        <w:t>on periods based on decoded SCIs</w:t>
      </w:r>
    </w:p>
    <w:p w:rsidR="00B61F05" w:rsidRPr="00B61F05" w:rsidRDefault="00B61F05" w:rsidP="00B61F05">
      <w:pPr>
        <w:pStyle w:val="LGTdoc0"/>
        <w:numPr>
          <w:ilvl w:val="0"/>
          <w:numId w:val="11"/>
        </w:numPr>
        <w:spacing w:afterLines="0" w:after="0" w:line="240" w:lineRule="auto"/>
        <w:rPr>
          <w:rFonts w:ascii="Calibri" w:hAnsi="Calibri" w:cs="Calibri"/>
          <w:szCs w:val="22"/>
        </w:rPr>
      </w:pPr>
      <w:r w:rsidRPr="00B61F05">
        <w:rPr>
          <w:rFonts w:ascii="Calibri" w:hAnsi="Calibri" w:cs="Calibri"/>
          <w:szCs w:val="22"/>
        </w:rPr>
        <w:t>Priorit</w:t>
      </w:r>
      <w:r>
        <w:rPr>
          <w:rFonts w:ascii="Calibri" w:hAnsi="Calibri" w:cs="Calibri"/>
          <w:szCs w:val="22"/>
        </w:rPr>
        <w:t>ies</w:t>
      </w:r>
      <w:r w:rsidRPr="00B61F05">
        <w:rPr>
          <w:rFonts w:ascii="Calibri" w:hAnsi="Calibri" w:cs="Calibri"/>
          <w:szCs w:val="22"/>
        </w:rPr>
        <w:t xml:space="preserve"> based on decoded SCI</w:t>
      </w:r>
      <w:r>
        <w:rPr>
          <w:rFonts w:ascii="Calibri" w:hAnsi="Calibri" w:cs="Calibri"/>
          <w:szCs w:val="22"/>
        </w:rPr>
        <w:t>s</w:t>
      </w:r>
      <w:r w:rsidRPr="00B61F05">
        <w:rPr>
          <w:rFonts w:ascii="Calibri" w:hAnsi="Calibri" w:cs="Calibri"/>
          <w:szCs w:val="22"/>
        </w:rPr>
        <w:t xml:space="preserve"> </w:t>
      </w:r>
    </w:p>
    <w:p w:rsidR="00B61F05" w:rsidRDefault="00B61F05" w:rsidP="00B61F05">
      <w:pPr>
        <w:pStyle w:val="LGTdoc0"/>
        <w:numPr>
          <w:ilvl w:val="0"/>
          <w:numId w:val="11"/>
        </w:numPr>
        <w:spacing w:afterLines="0" w:after="0" w:line="240" w:lineRule="auto"/>
        <w:rPr>
          <w:rFonts w:ascii="Calibri" w:hAnsi="Calibri" w:cs="Calibri"/>
          <w:szCs w:val="22"/>
        </w:rPr>
      </w:pPr>
      <w:r w:rsidRPr="00B61F05">
        <w:rPr>
          <w:rFonts w:ascii="Calibri" w:hAnsi="Calibri" w:cs="Calibri"/>
          <w:szCs w:val="22"/>
        </w:rPr>
        <w:t>Time and frequency location of resources used for own LTE SL transmissions</w:t>
      </w:r>
    </w:p>
    <w:p w:rsidR="00B61F05" w:rsidRDefault="00B61F05" w:rsidP="00690CC8">
      <w:pPr>
        <w:pStyle w:val="LGTdoc0"/>
        <w:numPr>
          <w:ilvl w:val="0"/>
          <w:numId w:val="11"/>
        </w:numPr>
        <w:spacing w:afterLines="0" w:after="0" w:line="240" w:lineRule="auto"/>
        <w:rPr>
          <w:rFonts w:ascii="Calibri" w:hAnsi="Calibri" w:cs="Calibri"/>
          <w:szCs w:val="22"/>
        </w:rPr>
      </w:pPr>
      <w:r w:rsidRPr="00B61F05">
        <w:rPr>
          <w:rFonts w:ascii="Calibri" w:hAnsi="Calibri" w:cs="Calibri"/>
          <w:szCs w:val="22"/>
        </w:rPr>
        <w:t xml:space="preserve">Resource reservation periods for own LTE SL transmissions </w:t>
      </w:r>
    </w:p>
    <w:p w:rsidR="00B61F05" w:rsidRPr="00B61F05" w:rsidRDefault="00B61F05" w:rsidP="00690CC8">
      <w:pPr>
        <w:pStyle w:val="LGTdoc0"/>
        <w:numPr>
          <w:ilvl w:val="0"/>
          <w:numId w:val="11"/>
        </w:numPr>
        <w:spacing w:afterLines="0" w:after="0" w:line="240" w:lineRule="auto"/>
        <w:rPr>
          <w:rFonts w:ascii="Calibri" w:hAnsi="Calibri" w:cs="Calibri"/>
          <w:szCs w:val="22"/>
        </w:rPr>
      </w:pPr>
      <w:r w:rsidRPr="00B61F05">
        <w:rPr>
          <w:rFonts w:ascii="Calibri" w:hAnsi="Calibri" w:cs="Calibri"/>
          <w:szCs w:val="22"/>
        </w:rPr>
        <w:t>Priorities for own LTE SL transmissions</w:t>
      </w:r>
    </w:p>
    <w:p w:rsidR="004303CE" w:rsidRDefault="004303CE" w:rsidP="0096551A">
      <w:pPr>
        <w:pStyle w:val="LGTdoc0"/>
        <w:spacing w:afterLines="0" w:after="0" w:line="240" w:lineRule="auto"/>
        <w:rPr>
          <w:rFonts w:ascii="Calibri" w:hAnsi="Calibri" w:cs="Calibri"/>
          <w:szCs w:val="22"/>
        </w:rPr>
      </w:pPr>
    </w:p>
    <w:p w:rsidR="00DC0E30" w:rsidRDefault="00DC0E30" w:rsidP="00DC0E30">
      <w:pPr>
        <w:pStyle w:val="LGTdoc0"/>
        <w:spacing w:afterLines="0" w:after="0" w:line="240" w:lineRule="auto"/>
        <w:rPr>
          <w:rFonts w:ascii="Calibri" w:hAnsi="Calibri" w:cs="Calibri"/>
          <w:b/>
          <w:i/>
          <w:szCs w:val="22"/>
        </w:rPr>
      </w:pPr>
      <w:r>
        <w:rPr>
          <w:rFonts w:ascii="Calibri" w:hAnsi="Calibri" w:cs="Calibri"/>
          <w:b/>
          <w:i/>
          <w:szCs w:val="22"/>
        </w:rPr>
        <w:t xml:space="preserve">Proposal </w:t>
      </w:r>
      <w:r>
        <w:rPr>
          <w:rFonts w:ascii="Calibri" w:hAnsi="Calibri" w:cs="Calibri" w:hint="eastAsia"/>
          <w:b/>
          <w:i/>
          <w:szCs w:val="22"/>
        </w:rPr>
        <w:t>2</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0022B0">
        <w:rPr>
          <w:rFonts w:ascii="Calibri" w:hAnsi="Calibri" w:cs="Calibri"/>
          <w:b/>
          <w:i/>
          <w:szCs w:val="22"/>
        </w:rPr>
        <w:t>dynamic resource pool sharing</w:t>
      </w:r>
      <w:r>
        <w:rPr>
          <w:rFonts w:ascii="Calibri" w:hAnsi="Calibri" w:cs="Calibri" w:hint="eastAsia"/>
          <w:b/>
          <w:i/>
          <w:szCs w:val="22"/>
        </w:rPr>
        <w:t>,</w:t>
      </w:r>
      <w:r>
        <w:rPr>
          <w:rFonts w:ascii="Calibri" w:hAnsi="Calibri" w:cs="Calibri"/>
          <w:b/>
          <w:i/>
          <w:szCs w:val="22"/>
        </w:rPr>
        <w:t xml:space="preserve"> </w:t>
      </w:r>
      <w:r w:rsidRPr="00DC0E30">
        <w:rPr>
          <w:rFonts w:ascii="Calibri" w:hAnsi="Calibri" w:cs="Calibri"/>
          <w:b/>
          <w:i/>
          <w:szCs w:val="22"/>
        </w:rPr>
        <w:t xml:space="preserve">the </w:t>
      </w:r>
      <w:r w:rsidR="006D4E96" w:rsidRPr="006D4E96">
        <w:rPr>
          <w:rFonts w:ascii="Calibri" w:hAnsi="Calibri" w:cs="Calibri"/>
          <w:b/>
          <w:i/>
          <w:szCs w:val="22"/>
        </w:rPr>
        <w:t xml:space="preserve">sensing and resource reservation information </w:t>
      </w:r>
      <w:r w:rsidRPr="00DC0E30">
        <w:rPr>
          <w:rFonts w:ascii="Calibri" w:hAnsi="Calibri" w:cs="Calibri"/>
          <w:b/>
          <w:i/>
          <w:szCs w:val="22"/>
        </w:rPr>
        <w:t>shared by LTE SL module to NR SL module contains at least the following</w:t>
      </w:r>
      <w:r>
        <w:rPr>
          <w:rFonts w:ascii="Calibri" w:hAnsi="Calibri" w:cs="Calibri" w:hint="eastAsia"/>
          <w:b/>
          <w:i/>
          <w:szCs w:val="22"/>
        </w:rPr>
        <w:t>s:</w:t>
      </w:r>
    </w:p>
    <w:p w:rsidR="00EF57F3" w:rsidRPr="00EF57F3" w:rsidRDefault="00EF57F3" w:rsidP="00EF57F3">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 xml:space="preserve">Time and frequency locations of reserved resources by other LTE </w:t>
      </w:r>
      <w:r w:rsidR="009E2286">
        <w:rPr>
          <w:rFonts w:ascii="Calibri" w:hAnsi="Calibri" w:cs="Calibri" w:hint="eastAsia"/>
          <w:b/>
          <w:i/>
          <w:szCs w:val="22"/>
        </w:rPr>
        <w:t>SL</w:t>
      </w:r>
      <w:r w:rsidR="009E2286">
        <w:rPr>
          <w:rFonts w:ascii="Calibri" w:hAnsi="Calibri" w:cs="Calibri"/>
          <w:b/>
          <w:i/>
          <w:szCs w:val="22"/>
        </w:rPr>
        <w:t xml:space="preserve"> </w:t>
      </w:r>
      <w:r w:rsidRPr="00EF57F3">
        <w:rPr>
          <w:rFonts w:ascii="Calibri" w:hAnsi="Calibri" w:cs="Calibri"/>
          <w:b/>
          <w:i/>
          <w:szCs w:val="22"/>
        </w:rPr>
        <w:t>UEs, determined based on decoded SCIs</w:t>
      </w:r>
    </w:p>
    <w:p w:rsidR="00EF57F3" w:rsidRPr="00EF57F3" w:rsidRDefault="00EF57F3" w:rsidP="00EF57F3">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SL RSRP measurement results</w:t>
      </w:r>
    </w:p>
    <w:p w:rsidR="00EF57F3" w:rsidRPr="00EF57F3" w:rsidRDefault="00EF57F3" w:rsidP="00EF57F3">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Resource reservation periods based on decoded SCIs</w:t>
      </w:r>
    </w:p>
    <w:p w:rsidR="00EF57F3" w:rsidRPr="00EF57F3" w:rsidRDefault="00EF57F3" w:rsidP="00EF57F3">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 xml:space="preserve">Priorities based on decoded SCIs </w:t>
      </w:r>
    </w:p>
    <w:p w:rsidR="00EF57F3" w:rsidRPr="00EF57F3" w:rsidRDefault="00EF57F3" w:rsidP="00EF57F3">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Time and frequency location of resources used for own LTE SL transmissions</w:t>
      </w:r>
    </w:p>
    <w:p w:rsidR="00EF57F3" w:rsidRPr="00EF57F3" w:rsidRDefault="00EF57F3" w:rsidP="00EF57F3">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 xml:space="preserve">Resource reservation periods for own LTE SL transmissions </w:t>
      </w:r>
    </w:p>
    <w:p w:rsidR="00EF57F3" w:rsidRPr="00EF57F3" w:rsidRDefault="00EF57F3" w:rsidP="00EF57F3">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Priorities for own LTE SL transmissions</w:t>
      </w:r>
    </w:p>
    <w:p w:rsidR="001303E3" w:rsidRPr="0096551A" w:rsidRDefault="001303E3" w:rsidP="0096551A">
      <w:pPr>
        <w:pStyle w:val="LGTdoc0"/>
        <w:spacing w:afterLines="0" w:after="0" w:line="240" w:lineRule="auto"/>
        <w:rPr>
          <w:rFonts w:ascii="Calibri" w:hAnsi="Calibri" w:cs="Calibri"/>
          <w:szCs w:val="22"/>
        </w:rPr>
      </w:pPr>
    </w:p>
    <w:p w:rsidR="007B56E0" w:rsidRPr="00C90E6A" w:rsidRDefault="007440C7" w:rsidP="00025370">
      <w:pPr>
        <w:pStyle w:val="LGTdoc0"/>
        <w:spacing w:afterLines="0" w:after="0" w:line="240" w:lineRule="auto"/>
        <w:ind w:firstLine="425"/>
        <w:rPr>
          <w:rFonts w:ascii="Calibri" w:hAnsi="Calibri" w:cs="Calibri" w:hint="eastAsia"/>
          <w:szCs w:val="22"/>
        </w:rPr>
      </w:pPr>
      <w:r>
        <w:rPr>
          <w:rFonts w:ascii="Calibri" w:hAnsi="Calibri" w:cs="Calibri" w:hint="eastAsia"/>
          <w:szCs w:val="22"/>
        </w:rPr>
        <w:t xml:space="preserve">We think that </w:t>
      </w:r>
      <w:r>
        <w:rPr>
          <w:rFonts w:ascii="Calibri" w:hAnsi="Calibri" w:cs="Calibri"/>
          <w:szCs w:val="22"/>
        </w:rPr>
        <w:t xml:space="preserve">since </w:t>
      </w:r>
      <w:r w:rsidRPr="007440C7">
        <w:rPr>
          <w:rFonts w:ascii="Calibri" w:hAnsi="Calibri" w:cs="Calibri"/>
          <w:szCs w:val="22"/>
        </w:rPr>
        <w:t>the in-device coexistence framework defined in Rel-16</w:t>
      </w:r>
      <w:r>
        <w:rPr>
          <w:rFonts w:ascii="Calibri" w:hAnsi="Calibri" w:cs="Calibri"/>
          <w:szCs w:val="22"/>
        </w:rPr>
        <w:t xml:space="preserve"> is reused as much as possible</w:t>
      </w:r>
      <w:r w:rsidR="006A55B5">
        <w:rPr>
          <w:rFonts w:ascii="Calibri" w:hAnsi="Calibri" w:cs="Calibri"/>
          <w:szCs w:val="22"/>
        </w:rPr>
        <w:t xml:space="preserve"> according </w:t>
      </w:r>
      <w:r w:rsidR="006A55B5">
        <w:rPr>
          <w:rFonts w:ascii="Calibri" w:hAnsi="Calibri" w:cs="Calibri" w:hint="eastAsia"/>
          <w:szCs w:val="22"/>
        </w:rPr>
        <w:t>to</w:t>
      </w:r>
      <w:r w:rsidR="006A55B5">
        <w:rPr>
          <w:rFonts w:ascii="Calibri" w:hAnsi="Calibri" w:cs="Calibri"/>
          <w:szCs w:val="22"/>
        </w:rPr>
        <w:t xml:space="preserve"> </w:t>
      </w:r>
      <w:r w:rsidR="006A55B5">
        <w:rPr>
          <w:rFonts w:ascii="Calibri" w:hAnsi="Calibri" w:cs="Calibri" w:hint="eastAsia"/>
          <w:szCs w:val="22"/>
        </w:rPr>
        <w:t>WID</w:t>
      </w:r>
      <w:r w:rsidR="006A55B5">
        <w:rPr>
          <w:rFonts w:ascii="Calibri" w:hAnsi="Calibri" w:cs="Calibri"/>
          <w:szCs w:val="22"/>
        </w:rPr>
        <w:t xml:space="preserve"> </w:t>
      </w:r>
      <w:r w:rsidR="006A55B5" w:rsidRPr="00766426">
        <w:rPr>
          <w:rFonts w:ascii="Calibri" w:hAnsi="Calibri" w:cs="Calibri"/>
          <w:szCs w:val="22"/>
          <w:lang w:val="en-US"/>
        </w:rPr>
        <w:t>[1]</w:t>
      </w:r>
      <w:r>
        <w:rPr>
          <w:rFonts w:ascii="Calibri" w:hAnsi="Calibri" w:cs="Calibri"/>
          <w:szCs w:val="22"/>
        </w:rPr>
        <w:t xml:space="preserve">, </w:t>
      </w:r>
      <w:r w:rsidR="006A55B5">
        <w:rPr>
          <w:rFonts w:ascii="Calibri" w:hAnsi="Calibri" w:cs="Calibri"/>
          <w:szCs w:val="22"/>
        </w:rPr>
        <w:t xml:space="preserve">it can be defined that </w:t>
      </w:r>
      <w:r w:rsidR="00C90E6A">
        <w:rPr>
          <w:rFonts w:ascii="Calibri" w:hAnsi="Calibri" w:cs="Calibri" w:hint="eastAsia"/>
          <w:szCs w:val="22"/>
        </w:rPr>
        <w:t>the</w:t>
      </w:r>
      <w:r w:rsidR="00C90E6A">
        <w:rPr>
          <w:rFonts w:ascii="Calibri" w:hAnsi="Calibri" w:cs="Calibri"/>
          <w:szCs w:val="22"/>
        </w:rPr>
        <w:t xml:space="preserve"> </w:t>
      </w:r>
      <w:r w:rsidR="006A55B5">
        <w:rPr>
          <w:rFonts w:ascii="Calibri" w:hAnsi="Calibri" w:cs="Calibri"/>
          <w:szCs w:val="22"/>
        </w:rPr>
        <w:t xml:space="preserve">NR SL module excludes </w:t>
      </w:r>
      <w:r w:rsidR="00C90E6A">
        <w:rPr>
          <w:rFonts w:ascii="Calibri" w:hAnsi="Calibri" w:cs="Calibri" w:hint="eastAsia"/>
          <w:szCs w:val="22"/>
        </w:rPr>
        <w:t>the</w:t>
      </w:r>
      <w:r w:rsidR="00C90E6A">
        <w:rPr>
          <w:rFonts w:ascii="Calibri" w:hAnsi="Calibri" w:cs="Calibri"/>
          <w:szCs w:val="22"/>
        </w:rPr>
        <w:t xml:space="preserve"> </w:t>
      </w:r>
      <w:r w:rsidR="006A55B5">
        <w:rPr>
          <w:rFonts w:ascii="Calibri" w:hAnsi="Calibri" w:cs="Calibri" w:hint="eastAsia"/>
          <w:szCs w:val="22"/>
        </w:rPr>
        <w:t>candidate</w:t>
      </w:r>
      <w:r w:rsidR="006A55B5">
        <w:rPr>
          <w:rFonts w:ascii="Calibri" w:hAnsi="Calibri" w:cs="Calibri"/>
          <w:szCs w:val="22"/>
        </w:rPr>
        <w:t xml:space="preserve"> </w:t>
      </w:r>
      <w:r w:rsidR="006A55B5">
        <w:rPr>
          <w:rFonts w:ascii="Calibri" w:hAnsi="Calibri" w:cs="Calibri" w:hint="eastAsia"/>
          <w:szCs w:val="22"/>
        </w:rPr>
        <w:t>resource</w:t>
      </w:r>
      <w:r w:rsidR="00C90E6A">
        <w:rPr>
          <w:rFonts w:ascii="Calibri" w:hAnsi="Calibri" w:cs="Calibri" w:hint="eastAsia"/>
          <w:szCs w:val="22"/>
        </w:rPr>
        <w:t>(</w:t>
      </w:r>
      <w:r w:rsidR="006A55B5">
        <w:rPr>
          <w:rFonts w:ascii="Calibri" w:hAnsi="Calibri" w:cs="Calibri" w:hint="eastAsia"/>
          <w:szCs w:val="22"/>
        </w:rPr>
        <w:t>s</w:t>
      </w:r>
      <w:r w:rsidR="00C90E6A">
        <w:rPr>
          <w:rFonts w:ascii="Calibri" w:hAnsi="Calibri" w:cs="Calibri" w:hint="eastAsia"/>
          <w:szCs w:val="22"/>
        </w:rPr>
        <w:t>)</w:t>
      </w:r>
      <w:r w:rsidR="006A55B5">
        <w:rPr>
          <w:rFonts w:ascii="Calibri" w:hAnsi="Calibri" w:cs="Calibri"/>
          <w:szCs w:val="22"/>
        </w:rPr>
        <w:t xml:space="preserve"> </w:t>
      </w:r>
      <w:r w:rsidR="006A55B5">
        <w:rPr>
          <w:rFonts w:ascii="Calibri" w:hAnsi="Calibri" w:cs="Calibri" w:hint="eastAsia"/>
          <w:szCs w:val="22"/>
        </w:rPr>
        <w:t>overlapping</w:t>
      </w:r>
      <w:r w:rsidR="006A55B5">
        <w:rPr>
          <w:rFonts w:ascii="Calibri" w:hAnsi="Calibri" w:cs="Calibri"/>
          <w:szCs w:val="22"/>
        </w:rPr>
        <w:t xml:space="preserve"> </w:t>
      </w:r>
      <w:r w:rsidR="006A55B5">
        <w:rPr>
          <w:rFonts w:ascii="Calibri" w:hAnsi="Calibri" w:cs="Calibri" w:hint="eastAsia"/>
          <w:szCs w:val="22"/>
        </w:rPr>
        <w:t>with</w:t>
      </w:r>
      <w:r w:rsidR="006A55B5">
        <w:rPr>
          <w:rFonts w:ascii="Calibri" w:hAnsi="Calibri" w:cs="Calibri"/>
          <w:szCs w:val="22"/>
        </w:rPr>
        <w:t xml:space="preserve"> </w:t>
      </w:r>
      <w:r w:rsidR="00C90E6A">
        <w:rPr>
          <w:rFonts w:ascii="Calibri" w:hAnsi="Calibri" w:cs="Calibri" w:hint="eastAsia"/>
          <w:szCs w:val="22"/>
        </w:rPr>
        <w:t>the</w:t>
      </w:r>
      <w:r w:rsidR="00D55C3D">
        <w:rPr>
          <w:rFonts w:ascii="Calibri" w:hAnsi="Calibri" w:cs="Calibri"/>
          <w:szCs w:val="22"/>
        </w:rPr>
        <w:t xml:space="preserve"> resource</w:t>
      </w:r>
      <w:r w:rsidR="00C90E6A">
        <w:rPr>
          <w:rFonts w:ascii="Calibri" w:hAnsi="Calibri" w:cs="Calibri" w:hint="eastAsia"/>
          <w:szCs w:val="22"/>
        </w:rPr>
        <w:t>(s)</w:t>
      </w:r>
      <w:r w:rsidR="00C90E6A">
        <w:rPr>
          <w:rFonts w:ascii="Calibri" w:hAnsi="Calibri" w:cs="Calibri"/>
          <w:szCs w:val="22"/>
        </w:rPr>
        <w:t xml:space="preserve"> </w:t>
      </w:r>
      <w:r w:rsidR="00C90E6A">
        <w:rPr>
          <w:rFonts w:ascii="Calibri" w:hAnsi="Calibri" w:cs="Calibri" w:hint="eastAsia"/>
          <w:szCs w:val="22"/>
        </w:rPr>
        <w:t>of</w:t>
      </w:r>
      <w:r w:rsidR="00C90E6A">
        <w:rPr>
          <w:rFonts w:ascii="Calibri" w:hAnsi="Calibri" w:cs="Calibri"/>
          <w:szCs w:val="22"/>
        </w:rPr>
        <w:t xml:space="preserve"> </w:t>
      </w:r>
      <w:r w:rsidR="00C90E6A">
        <w:rPr>
          <w:rFonts w:ascii="Calibri" w:hAnsi="Calibri" w:cs="Calibri" w:hint="eastAsia"/>
          <w:szCs w:val="22"/>
        </w:rPr>
        <w:t>the</w:t>
      </w:r>
      <w:r w:rsidR="00C90E6A">
        <w:rPr>
          <w:rFonts w:ascii="Calibri" w:hAnsi="Calibri" w:cs="Calibri"/>
          <w:szCs w:val="22"/>
        </w:rPr>
        <w:t xml:space="preserve"> </w:t>
      </w:r>
      <w:r w:rsidR="00C90E6A">
        <w:rPr>
          <w:rFonts w:ascii="Calibri" w:hAnsi="Calibri" w:cs="Calibri" w:hint="eastAsia"/>
          <w:szCs w:val="22"/>
        </w:rPr>
        <w:t>LTE</w:t>
      </w:r>
      <w:r w:rsidR="00C90E6A">
        <w:rPr>
          <w:rFonts w:ascii="Calibri" w:hAnsi="Calibri" w:cs="Calibri"/>
          <w:szCs w:val="22"/>
        </w:rPr>
        <w:t xml:space="preserve"> </w:t>
      </w:r>
      <w:r w:rsidR="00C90E6A">
        <w:rPr>
          <w:rFonts w:ascii="Calibri" w:hAnsi="Calibri" w:cs="Calibri" w:hint="eastAsia"/>
          <w:szCs w:val="22"/>
        </w:rPr>
        <w:t>SL</w:t>
      </w:r>
      <w:r w:rsidR="00C90E6A">
        <w:rPr>
          <w:rFonts w:ascii="Calibri" w:hAnsi="Calibri" w:cs="Calibri"/>
          <w:szCs w:val="22"/>
        </w:rPr>
        <w:t xml:space="preserve"> transmission </w:t>
      </w:r>
      <w:r w:rsidR="00C90E6A">
        <w:rPr>
          <w:rFonts w:ascii="Calibri" w:hAnsi="Calibri" w:cs="Calibri" w:hint="eastAsia"/>
          <w:szCs w:val="22"/>
        </w:rPr>
        <w:t>to</w:t>
      </w:r>
      <w:r w:rsidR="00C90E6A">
        <w:rPr>
          <w:rFonts w:ascii="Calibri" w:hAnsi="Calibri" w:cs="Calibri"/>
          <w:szCs w:val="22"/>
        </w:rPr>
        <w:t xml:space="preserve"> </w:t>
      </w:r>
      <w:r w:rsidR="00C90E6A">
        <w:rPr>
          <w:rFonts w:ascii="Calibri" w:hAnsi="Calibri" w:cs="Calibri" w:hint="eastAsia"/>
          <w:szCs w:val="22"/>
        </w:rPr>
        <w:t>be</w:t>
      </w:r>
      <w:r w:rsidR="00C90E6A">
        <w:rPr>
          <w:rFonts w:ascii="Calibri" w:hAnsi="Calibri" w:cs="Calibri"/>
          <w:szCs w:val="22"/>
        </w:rPr>
        <w:t xml:space="preserve"> </w:t>
      </w:r>
      <w:r w:rsidR="00C90E6A">
        <w:rPr>
          <w:rFonts w:ascii="Calibri" w:hAnsi="Calibri" w:cs="Calibri" w:hint="eastAsia"/>
          <w:szCs w:val="22"/>
        </w:rPr>
        <w:t>performed</w:t>
      </w:r>
      <w:r w:rsidR="00C90E6A">
        <w:rPr>
          <w:rFonts w:ascii="Calibri" w:hAnsi="Calibri" w:cs="Calibri"/>
          <w:szCs w:val="22"/>
        </w:rPr>
        <w:t xml:space="preserve"> </w:t>
      </w:r>
      <w:r w:rsidR="00C90E6A">
        <w:rPr>
          <w:rFonts w:ascii="Calibri" w:hAnsi="Calibri" w:cs="Calibri" w:hint="eastAsia"/>
          <w:szCs w:val="22"/>
        </w:rPr>
        <w:t>by</w:t>
      </w:r>
      <w:r w:rsidR="00C90E6A">
        <w:rPr>
          <w:rFonts w:ascii="Calibri" w:hAnsi="Calibri" w:cs="Calibri"/>
          <w:szCs w:val="22"/>
        </w:rPr>
        <w:t xml:space="preserve"> </w:t>
      </w:r>
      <w:r w:rsidR="00C90E6A">
        <w:rPr>
          <w:rFonts w:ascii="Calibri" w:hAnsi="Calibri" w:cs="Calibri" w:hint="eastAsia"/>
          <w:szCs w:val="22"/>
        </w:rPr>
        <w:t>the</w:t>
      </w:r>
      <w:r w:rsidR="00C90E6A">
        <w:rPr>
          <w:rFonts w:ascii="Calibri" w:hAnsi="Calibri" w:cs="Calibri"/>
          <w:szCs w:val="22"/>
        </w:rPr>
        <w:t xml:space="preserve"> </w:t>
      </w:r>
      <w:r w:rsidR="00C90E6A">
        <w:rPr>
          <w:rFonts w:ascii="Calibri" w:hAnsi="Calibri" w:cs="Calibri" w:hint="eastAsia"/>
          <w:szCs w:val="22"/>
        </w:rPr>
        <w:t>LTE</w:t>
      </w:r>
      <w:r w:rsidR="00C90E6A">
        <w:rPr>
          <w:rFonts w:ascii="Calibri" w:hAnsi="Calibri" w:cs="Calibri"/>
          <w:szCs w:val="22"/>
        </w:rPr>
        <w:t xml:space="preserve"> </w:t>
      </w:r>
      <w:r w:rsidR="00C90E6A">
        <w:rPr>
          <w:rFonts w:ascii="Calibri" w:hAnsi="Calibri" w:cs="Calibri" w:hint="eastAsia"/>
          <w:szCs w:val="22"/>
        </w:rPr>
        <w:t>SL</w:t>
      </w:r>
      <w:r w:rsidR="00C90E6A">
        <w:rPr>
          <w:rFonts w:ascii="Calibri" w:hAnsi="Calibri" w:cs="Calibri"/>
          <w:szCs w:val="22"/>
        </w:rPr>
        <w:t xml:space="preserve"> </w:t>
      </w:r>
      <w:r w:rsidR="00C90E6A">
        <w:rPr>
          <w:rFonts w:ascii="Calibri" w:hAnsi="Calibri" w:cs="Calibri" w:hint="eastAsia"/>
          <w:szCs w:val="22"/>
        </w:rPr>
        <w:t>module.</w:t>
      </w:r>
      <w:r w:rsidR="00C90E6A">
        <w:rPr>
          <w:rFonts w:ascii="Calibri" w:hAnsi="Calibri" w:cs="Calibri"/>
          <w:szCs w:val="22"/>
        </w:rPr>
        <w:t xml:space="preserve"> </w:t>
      </w:r>
      <w:r w:rsidR="00911D84">
        <w:rPr>
          <w:rFonts w:ascii="Calibri" w:hAnsi="Calibri" w:cs="Calibri" w:hint="eastAsia"/>
          <w:szCs w:val="22"/>
        </w:rPr>
        <w:t>F</w:t>
      </w:r>
      <w:r w:rsidR="00C90E6A">
        <w:rPr>
          <w:rFonts w:ascii="Calibri" w:hAnsi="Calibri" w:cs="Calibri" w:hint="eastAsia"/>
          <w:szCs w:val="22"/>
        </w:rPr>
        <w:t>or</w:t>
      </w:r>
      <w:r w:rsidR="00C90E6A">
        <w:rPr>
          <w:rFonts w:ascii="Calibri" w:hAnsi="Calibri" w:cs="Calibri"/>
          <w:szCs w:val="22"/>
        </w:rPr>
        <w:t xml:space="preserve"> </w:t>
      </w:r>
      <w:r w:rsidR="009E2286">
        <w:rPr>
          <w:rFonts w:ascii="Calibri" w:hAnsi="Calibri" w:cs="Calibri" w:hint="eastAsia"/>
          <w:szCs w:val="22"/>
        </w:rPr>
        <w:t>the</w:t>
      </w:r>
      <w:r w:rsidR="009E2286">
        <w:rPr>
          <w:rFonts w:ascii="Calibri" w:hAnsi="Calibri" w:cs="Calibri"/>
          <w:szCs w:val="22"/>
        </w:rPr>
        <w:t xml:space="preserve"> </w:t>
      </w:r>
      <w:r w:rsidR="009E2286">
        <w:rPr>
          <w:rFonts w:ascii="Calibri" w:hAnsi="Calibri" w:cs="Calibri" w:hint="eastAsia"/>
          <w:szCs w:val="22"/>
        </w:rPr>
        <w:t>LTE</w:t>
      </w:r>
      <w:r w:rsidR="009E2286">
        <w:rPr>
          <w:rFonts w:ascii="Calibri" w:hAnsi="Calibri" w:cs="Calibri"/>
          <w:szCs w:val="22"/>
        </w:rPr>
        <w:t xml:space="preserve"> </w:t>
      </w:r>
      <w:r w:rsidR="009E2286">
        <w:rPr>
          <w:rFonts w:ascii="Calibri" w:hAnsi="Calibri" w:cs="Calibri" w:hint="eastAsia"/>
          <w:szCs w:val="22"/>
        </w:rPr>
        <w:t>SL</w:t>
      </w:r>
      <w:r w:rsidR="009E2286">
        <w:rPr>
          <w:rFonts w:ascii="Calibri" w:hAnsi="Calibri" w:cs="Calibri"/>
          <w:szCs w:val="22"/>
        </w:rPr>
        <w:t xml:space="preserve"> transmission </w:t>
      </w:r>
      <w:r w:rsidR="009E2286">
        <w:rPr>
          <w:rFonts w:ascii="Calibri" w:hAnsi="Calibri" w:cs="Calibri" w:hint="eastAsia"/>
          <w:szCs w:val="22"/>
        </w:rPr>
        <w:t>to</w:t>
      </w:r>
      <w:r w:rsidR="009E2286">
        <w:rPr>
          <w:rFonts w:ascii="Calibri" w:hAnsi="Calibri" w:cs="Calibri"/>
          <w:szCs w:val="22"/>
        </w:rPr>
        <w:t xml:space="preserve"> </w:t>
      </w:r>
      <w:r w:rsidR="009E2286">
        <w:rPr>
          <w:rFonts w:ascii="Calibri" w:hAnsi="Calibri" w:cs="Calibri" w:hint="eastAsia"/>
          <w:szCs w:val="22"/>
        </w:rPr>
        <w:t>be</w:t>
      </w:r>
      <w:r w:rsidR="009E2286">
        <w:rPr>
          <w:rFonts w:ascii="Calibri" w:hAnsi="Calibri" w:cs="Calibri"/>
          <w:szCs w:val="22"/>
        </w:rPr>
        <w:t xml:space="preserve"> </w:t>
      </w:r>
      <w:r w:rsidR="009E2286">
        <w:rPr>
          <w:rFonts w:ascii="Calibri" w:hAnsi="Calibri" w:cs="Calibri" w:hint="eastAsia"/>
          <w:szCs w:val="22"/>
        </w:rPr>
        <w:t>performed</w:t>
      </w:r>
      <w:r w:rsidR="009E2286">
        <w:rPr>
          <w:rFonts w:ascii="Calibri" w:hAnsi="Calibri" w:cs="Calibri"/>
          <w:szCs w:val="22"/>
        </w:rPr>
        <w:t xml:space="preserve"> </w:t>
      </w:r>
      <w:r w:rsidR="009E2286">
        <w:rPr>
          <w:rFonts w:ascii="Calibri" w:hAnsi="Calibri" w:cs="Calibri" w:hint="eastAsia"/>
          <w:szCs w:val="22"/>
        </w:rPr>
        <w:t>by</w:t>
      </w:r>
      <w:r w:rsidR="009E2286">
        <w:rPr>
          <w:rFonts w:ascii="Calibri" w:hAnsi="Calibri" w:cs="Calibri"/>
          <w:szCs w:val="22"/>
        </w:rPr>
        <w:t xml:space="preserve"> </w:t>
      </w:r>
      <w:r w:rsidR="009E2286">
        <w:rPr>
          <w:rFonts w:ascii="Calibri" w:hAnsi="Calibri" w:cs="Calibri" w:hint="eastAsia"/>
          <w:szCs w:val="22"/>
        </w:rPr>
        <w:t>other</w:t>
      </w:r>
      <w:r w:rsidR="009E2286">
        <w:rPr>
          <w:rFonts w:ascii="Calibri" w:hAnsi="Calibri" w:cs="Calibri"/>
          <w:szCs w:val="22"/>
        </w:rPr>
        <w:t xml:space="preserve"> </w:t>
      </w:r>
      <w:r w:rsidR="009E2286">
        <w:rPr>
          <w:rFonts w:ascii="Calibri" w:hAnsi="Calibri" w:cs="Calibri" w:hint="eastAsia"/>
          <w:szCs w:val="22"/>
        </w:rPr>
        <w:t>LTE</w:t>
      </w:r>
      <w:r w:rsidR="009E2286">
        <w:rPr>
          <w:rFonts w:ascii="Calibri" w:hAnsi="Calibri" w:cs="Calibri"/>
          <w:szCs w:val="22"/>
        </w:rPr>
        <w:t xml:space="preserve"> </w:t>
      </w:r>
      <w:r w:rsidR="009E2286">
        <w:rPr>
          <w:rFonts w:ascii="Calibri" w:hAnsi="Calibri" w:cs="Calibri" w:hint="eastAsia"/>
          <w:szCs w:val="22"/>
        </w:rPr>
        <w:t>SL</w:t>
      </w:r>
      <w:r w:rsidR="009E2286">
        <w:rPr>
          <w:rFonts w:ascii="Calibri" w:hAnsi="Calibri" w:cs="Calibri"/>
          <w:szCs w:val="22"/>
        </w:rPr>
        <w:t xml:space="preserve"> </w:t>
      </w:r>
      <w:r w:rsidR="009E2286">
        <w:rPr>
          <w:rFonts w:ascii="Calibri" w:hAnsi="Calibri" w:cs="Calibri" w:hint="eastAsia"/>
          <w:szCs w:val="22"/>
        </w:rPr>
        <w:t>UEs,</w:t>
      </w:r>
      <w:r w:rsidR="009E2286">
        <w:rPr>
          <w:rFonts w:ascii="Calibri" w:hAnsi="Calibri" w:cs="Calibri"/>
          <w:szCs w:val="22"/>
        </w:rPr>
        <w:t xml:space="preserve"> </w:t>
      </w:r>
      <w:r w:rsidR="009E2286">
        <w:rPr>
          <w:rFonts w:ascii="Calibri" w:hAnsi="Calibri" w:cs="Calibri" w:hint="eastAsia"/>
          <w:szCs w:val="22"/>
        </w:rPr>
        <w:t>the</w:t>
      </w:r>
      <w:r w:rsidR="009E2286">
        <w:rPr>
          <w:rFonts w:ascii="Calibri" w:hAnsi="Calibri" w:cs="Calibri"/>
          <w:szCs w:val="22"/>
        </w:rPr>
        <w:t xml:space="preserve"> </w:t>
      </w:r>
      <w:r w:rsidR="009E2286">
        <w:rPr>
          <w:rFonts w:ascii="Calibri" w:hAnsi="Calibri" w:cs="Calibri" w:hint="eastAsia"/>
          <w:szCs w:val="22"/>
        </w:rPr>
        <w:t>NR</w:t>
      </w:r>
      <w:r w:rsidR="009E2286">
        <w:rPr>
          <w:rFonts w:ascii="Calibri" w:hAnsi="Calibri" w:cs="Calibri"/>
          <w:szCs w:val="22"/>
        </w:rPr>
        <w:t xml:space="preserve"> </w:t>
      </w:r>
      <w:r w:rsidR="009E2286">
        <w:rPr>
          <w:rFonts w:ascii="Calibri" w:hAnsi="Calibri" w:cs="Calibri" w:hint="eastAsia"/>
          <w:szCs w:val="22"/>
        </w:rPr>
        <w:t>SL</w:t>
      </w:r>
      <w:r w:rsidR="009E2286">
        <w:rPr>
          <w:rFonts w:ascii="Calibri" w:hAnsi="Calibri" w:cs="Calibri"/>
          <w:szCs w:val="22"/>
        </w:rPr>
        <w:t xml:space="preserve"> </w:t>
      </w:r>
      <w:r w:rsidR="009E2286">
        <w:rPr>
          <w:rFonts w:ascii="Calibri" w:hAnsi="Calibri" w:cs="Calibri" w:hint="eastAsia"/>
          <w:szCs w:val="22"/>
        </w:rPr>
        <w:t>module</w:t>
      </w:r>
      <w:r w:rsidR="009E2286">
        <w:rPr>
          <w:rFonts w:ascii="Calibri" w:hAnsi="Calibri" w:cs="Calibri"/>
          <w:szCs w:val="22"/>
        </w:rPr>
        <w:t xml:space="preserve"> d</w:t>
      </w:r>
      <w:r w:rsidR="009E2286">
        <w:rPr>
          <w:rFonts w:ascii="Calibri" w:hAnsi="Calibri" w:cs="Calibri" w:hint="eastAsia"/>
          <w:szCs w:val="22"/>
        </w:rPr>
        <w:t>etermines</w:t>
      </w:r>
      <w:r w:rsidR="009E2286">
        <w:rPr>
          <w:rFonts w:ascii="Calibri" w:hAnsi="Calibri" w:cs="Calibri"/>
          <w:szCs w:val="22"/>
        </w:rPr>
        <w:t xml:space="preserve"> </w:t>
      </w:r>
      <w:r w:rsidR="009E2286">
        <w:rPr>
          <w:rFonts w:ascii="Calibri" w:hAnsi="Calibri" w:cs="Calibri" w:hint="eastAsia"/>
          <w:szCs w:val="22"/>
        </w:rPr>
        <w:t>whether</w:t>
      </w:r>
      <w:r w:rsidR="009E2286">
        <w:rPr>
          <w:rFonts w:ascii="Calibri" w:hAnsi="Calibri" w:cs="Calibri"/>
          <w:szCs w:val="22"/>
        </w:rPr>
        <w:t xml:space="preserve"> </w:t>
      </w:r>
      <w:r w:rsidR="009E2286">
        <w:rPr>
          <w:rFonts w:ascii="Calibri" w:hAnsi="Calibri" w:cs="Calibri" w:hint="eastAsia"/>
          <w:szCs w:val="22"/>
        </w:rPr>
        <w:t>to</w:t>
      </w:r>
      <w:r w:rsidR="009E2286">
        <w:rPr>
          <w:rFonts w:ascii="Calibri" w:hAnsi="Calibri" w:cs="Calibri"/>
          <w:szCs w:val="22"/>
        </w:rPr>
        <w:t xml:space="preserve"> </w:t>
      </w:r>
      <w:r w:rsidR="00741AE1">
        <w:rPr>
          <w:rFonts w:ascii="Calibri" w:hAnsi="Calibri" w:cs="Calibri"/>
          <w:szCs w:val="22"/>
        </w:rPr>
        <w:t>exclude</w:t>
      </w:r>
      <w:r w:rsidR="009E2286">
        <w:rPr>
          <w:rFonts w:ascii="Calibri" w:hAnsi="Calibri" w:cs="Calibri"/>
          <w:szCs w:val="22"/>
        </w:rPr>
        <w:t xml:space="preserve"> </w:t>
      </w:r>
      <w:r w:rsidR="009E2286">
        <w:rPr>
          <w:rFonts w:ascii="Calibri" w:hAnsi="Calibri" w:cs="Calibri" w:hint="eastAsia"/>
          <w:szCs w:val="22"/>
        </w:rPr>
        <w:t>the</w:t>
      </w:r>
      <w:r w:rsidR="009E2286">
        <w:rPr>
          <w:rFonts w:ascii="Calibri" w:hAnsi="Calibri" w:cs="Calibri"/>
          <w:szCs w:val="22"/>
        </w:rPr>
        <w:t xml:space="preserve"> </w:t>
      </w:r>
      <w:r w:rsidR="009E2286">
        <w:rPr>
          <w:rFonts w:ascii="Calibri" w:hAnsi="Calibri" w:cs="Calibri" w:hint="eastAsia"/>
          <w:szCs w:val="22"/>
        </w:rPr>
        <w:t>candidate</w:t>
      </w:r>
      <w:r w:rsidR="009E2286">
        <w:rPr>
          <w:rFonts w:ascii="Calibri" w:hAnsi="Calibri" w:cs="Calibri"/>
          <w:szCs w:val="22"/>
        </w:rPr>
        <w:t xml:space="preserve"> </w:t>
      </w:r>
      <w:r w:rsidR="009E2286">
        <w:rPr>
          <w:rFonts w:ascii="Calibri" w:hAnsi="Calibri" w:cs="Calibri" w:hint="eastAsia"/>
          <w:szCs w:val="22"/>
        </w:rPr>
        <w:t>resource(s)</w:t>
      </w:r>
      <w:r w:rsidR="009E2286">
        <w:rPr>
          <w:rFonts w:ascii="Calibri" w:hAnsi="Calibri" w:cs="Calibri"/>
          <w:szCs w:val="22"/>
        </w:rPr>
        <w:t xml:space="preserve"> </w:t>
      </w:r>
      <w:r w:rsidR="009E2286">
        <w:rPr>
          <w:rFonts w:ascii="Calibri" w:hAnsi="Calibri" w:cs="Calibri" w:hint="eastAsia"/>
          <w:szCs w:val="22"/>
        </w:rPr>
        <w:t>overlapping</w:t>
      </w:r>
      <w:r w:rsidR="009E2286">
        <w:rPr>
          <w:rFonts w:ascii="Calibri" w:hAnsi="Calibri" w:cs="Calibri"/>
          <w:szCs w:val="22"/>
        </w:rPr>
        <w:t xml:space="preserve"> </w:t>
      </w:r>
      <w:r w:rsidR="009E2286">
        <w:rPr>
          <w:rFonts w:ascii="Calibri" w:hAnsi="Calibri" w:cs="Calibri" w:hint="eastAsia"/>
          <w:szCs w:val="22"/>
        </w:rPr>
        <w:t>with</w:t>
      </w:r>
      <w:r w:rsidR="009E2286">
        <w:rPr>
          <w:rFonts w:ascii="Calibri" w:hAnsi="Calibri" w:cs="Calibri"/>
          <w:szCs w:val="22"/>
        </w:rPr>
        <w:t xml:space="preserve"> </w:t>
      </w:r>
      <w:r w:rsidR="009E2286">
        <w:rPr>
          <w:rFonts w:ascii="Calibri" w:hAnsi="Calibri" w:cs="Calibri" w:hint="eastAsia"/>
          <w:szCs w:val="22"/>
        </w:rPr>
        <w:t>the</w:t>
      </w:r>
      <w:r w:rsidR="009E2286">
        <w:rPr>
          <w:rFonts w:ascii="Calibri" w:hAnsi="Calibri" w:cs="Calibri"/>
          <w:szCs w:val="22"/>
        </w:rPr>
        <w:t xml:space="preserve"> </w:t>
      </w:r>
      <w:r w:rsidR="009E2286">
        <w:rPr>
          <w:rFonts w:ascii="Calibri" w:hAnsi="Calibri" w:cs="Calibri" w:hint="eastAsia"/>
          <w:szCs w:val="22"/>
        </w:rPr>
        <w:t>resource(s)</w:t>
      </w:r>
      <w:r w:rsidR="009E2286">
        <w:rPr>
          <w:rFonts w:ascii="Calibri" w:hAnsi="Calibri" w:cs="Calibri"/>
          <w:szCs w:val="22"/>
        </w:rPr>
        <w:t xml:space="preserve"> </w:t>
      </w:r>
      <w:r w:rsidR="009E2286">
        <w:rPr>
          <w:rFonts w:ascii="Calibri" w:hAnsi="Calibri" w:cs="Calibri" w:hint="eastAsia"/>
          <w:szCs w:val="22"/>
        </w:rPr>
        <w:t>of</w:t>
      </w:r>
      <w:r w:rsidR="009E2286">
        <w:rPr>
          <w:rFonts w:ascii="Calibri" w:hAnsi="Calibri" w:cs="Calibri"/>
          <w:szCs w:val="22"/>
        </w:rPr>
        <w:t xml:space="preserve"> </w:t>
      </w:r>
      <w:r w:rsidR="009E2286">
        <w:rPr>
          <w:rFonts w:ascii="Calibri" w:hAnsi="Calibri" w:cs="Calibri" w:hint="eastAsia"/>
          <w:szCs w:val="22"/>
        </w:rPr>
        <w:t>this</w:t>
      </w:r>
      <w:r w:rsidR="009E2286">
        <w:rPr>
          <w:rFonts w:ascii="Calibri" w:hAnsi="Calibri" w:cs="Calibri"/>
          <w:szCs w:val="22"/>
        </w:rPr>
        <w:t xml:space="preserve"> </w:t>
      </w:r>
      <w:r w:rsidR="009E2286">
        <w:rPr>
          <w:rFonts w:ascii="Calibri" w:hAnsi="Calibri" w:cs="Calibri" w:hint="eastAsia"/>
          <w:szCs w:val="22"/>
        </w:rPr>
        <w:t>LTE</w:t>
      </w:r>
      <w:r w:rsidR="009E2286">
        <w:rPr>
          <w:rFonts w:ascii="Calibri" w:hAnsi="Calibri" w:cs="Calibri"/>
          <w:szCs w:val="22"/>
        </w:rPr>
        <w:t xml:space="preserve"> </w:t>
      </w:r>
      <w:r w:rsidR="009E2286">
        <w:rPr>
          <w:rFonts w:ascii="Calibri" w:hAnsi="Calibri" w:cs="Calibri" w:hint="eastAsia"/>
          <w:szCs w:val="22"/>
        </w:rPr>
        <w:t>SL</w:t>
      </w:r>
      <w:r w:rsidR="009E2286">
        <w:rPr>
          <w:rFonts w:ascii="Calibri" w:hAnsi="Calibri" w:cs="Calibri"/>
          <w:szCs w:val="22"/>
        </w:rPr>
        <w:t xml:space="preserve"> transmission </w:t>
      </w:r>
      <w:r w:rsidR="009E2286">
        <w:rPr>
          <w:rFonts w:ascii="Calibri" w:hAnsi="Calibri" w:cs="Calibri" w:hint="eastAsia"/>
          <w:szCs w:val="22"/>
        </w:rPr>
        <w:t>by</w:t>
      </w:r>
      <w:r w:rsidR="009E2286">
        <w:rPr>
          <w:rFonts w:ascii="Calibri" w:hAnsi="Calibri" w:cs="Calibri"/>
          <w:szCs w:val="22"/>
        </w:rPr>
        <w:t xml:space="preserve"> </w:t>
      </w:r>
      <w:r w:rsidR="009E2286">
        <w:rPr>
          <w:rFonts w:ascii="Calibri" w:hAnsi="Calibri" w:cs="Calibri" w:hint="eastAsia"/>
          <w:szCs w:val="22"/>
        </w:rPr>
        <w:t>using</w:t>
      </w:r>
      <w:r w:rsidR="009E2286">
        <w:rPr>
          <w:rFonts w:ascii="Calibri" w:hAnsi="Calibri" w:cs="Calibri"/>
          <w:szCs w:val="22"/>
        </w:rPr>
        <w:t xml:space="preserve"> </w:t>
      </w:r>
      <w:r w:rsidR="009E2286">
        <w:rPr>
          <w:rFonts w:ascii="Calibri" w:hAnsi="Calibri" w:cs="Calibri" w:hint="eastAsia"/>
          <w:szCs w:val="22"/>
        </w:rPr>
        <w:t>the</w:t>
      </w:r>
      <w:r w:rsidR="009E2286">
        <w:rPr>
          <w:rFonts w:ascii="Calibri" w:hAnsi="Calibri" w:cs="Calibri"/>
          <w:szCs w:val="22"/>
        </w:rPr>
        <w:t xml:space="preserve"> </w:t>
      </w:r>
      <w:r w:rsidR="00911D84">
        <w:rPr>
          <w:rFonts w:ascii="Calibri" w:hAnsi="Calibri" w:cs="Calibri" w:hint="eastAsia"/>
          <w:szCs w:val="22"/>
        </w:rPr>
        <w:t>NR</w:t>
      </w:r>
      <w:r w:rsidR="00911D84">
        <w:rPr>
          <w:rFonts w:ascii="Calibri" w:hAnsi="Calibri" w:cs="Calibri"/>
          <w:szCs w:val="22"/>
        </w:rPr>
        <w:t xml:space="preserve"> </w:t>
      </w:r>
      <w:r w:rsidR="00911D84">
        <w:rPr>
          <w:rFonts w:ascii="Calibri" w:hAnsi="Calibri" w:cs="Calibri" w:hint="eastAsia"/>
          <w:szCs w:val="22"/>
        </w:rPr>
        <w:t>SL</w:t>
      </w:r>
      <w:r w:rsidR="00911D84">
        <w:rPr>
          <w:rFonts w:ascii="Calibri" w:hAnsi="Calibri" w:cs="Calibri"/>
          <w:szCs w:val="22"/>
        </w:rPr>
        <w:t xml:space="preserve"> </w:t>
      </w:r>
      <w:r w:rsidR="009E2286">
        <w:rPr>
          <w:rFonts w:ascii="Calibri" w:hAnsi="Calibri" w:cs="Calibri" w:hint="eastAsia"/>
          <w:szCs w:val="22"/>
        </w:rPr>
        <w:t>RSRP</w:t>
      </w:r>
      <w:r w:rsidR="009E2286">
        <w:rPr>
          <w:rFonts w:ascii="Calibri" w:hAnsi="Calibri" w:cs="Calibri"/>
          <w:szCs w:val="22"/>
        </w:rPr>
        <w:t xml:space="preserve"> </w:t>
      </w:r>
      <w:r w:rsidR="009E2286">
        <w:rPr>
          <w:rFonts w:ascii="Calibri" w:hAnsi="Calibri" w:cs="Calibri" w:hint="eastAsia"/>
          <w:szCs w:val="22"/>
        </w:rPr>
        <w:t>threshold.</w:t>
      </w:r>
      <w:r w:rsidR="00911D84">
        <w:rPr>
          <w:rFonts w:ascii="Calibri" w:hAnsi="Calibri" w:cs="Calibri"/>
          <w:szCs w:val="22"/>
        </w:rPr>
        <w:t xml:space="preserve"> </w:t>
      </w:r>
      <w:r w:rsidR="0026304B">
        <w:rPr>
          <w:rFonts w:ascii="Calibri" w:hAnsi="Calibri" w:cs="Calibri" w:hint="eastAsia"/>
          <w:szCs w:val="22"/>
        </w:rPr>
        <w:t>T</w:t>
      </w:r>
      <w:r w:rsidR="00911D84">
        <w:rPr>
          <w:rFonts w:ascii="Calibri" w:hAnsi="Calibri" w:cs="Calibri" w:hint="eastAsia"/>
          <w:szCs w:val="22"/>
        </w:rPr>
        <w:t>his</w:t>
      </w:r>
      <w:r w:rsidR="00911D84">
        <w:rPr>
          <w:rFonts w:ascii="Calibri" w:hAnsi="Calibri" w:cs="Calibri"/>
          <w:szCs w:val="22"/>
        </w:rPr>
        <w:t xml:space="preserve"> </w:t>
      </w:r>
      <w:r w:rsidR="00911D84">
        <w:rPr>
          <w:rFonts w:ascii="Calibri" w:hAnsi="Calibri" w:cs="Calibri" w:hint="eastAsia"/>
          <w:szCs w:val="22"/>
        </w:rPr>
        <w:t>threshold</w:t>
      </w:r>
      <w:r w:rsidR="00911D84">
        <w:rPr>
          <w:rFonts w:ascii="Calibri" w:hAnsi="Calibri" w:cs="Calibri"/>
          <w:szCs w:val="22"/>
        </w:rPr>
        <w:t xml:space="preserve"> </w:t>
      </w:r>
      <w:r w:rsidR="00346780">
        <w:rPr>
          <w:rFonts w:ascii="Calibri" w:hAnsi="Calibri" w:cs="Calibri" w:hint="eastAsia"/>
          <w:szCs w:val="22"/>
        </w:rPr>
        <w:t>value</w:t>
      </w:r>
      <w:r w:rsidR="00346780">
        <w:rPr>
          <w:rFonts w:ascii="Calibri" w:hAnsi="Calibri" w:cs="Calibri"/>
          <w:szCs w:val="22"/>
        </w:rPr>
        <w:t xml:space="preserve"> </w:t>
      </w:r>
      <w:r w:rsidR="00911D84">
        <w:rPr>
          <w:rFonts w:ascii="Calibri" w:hAnsi="Calibri" w:cs="Calibri" w:hint="eastAsia"/>
          <w:szCs w:val="22"/>
        </w:rPr>
        <w:t>is</w:t>
      </w:r>
      <w:r w:rsidR="00911D84">
        <w:rPr>
          <w:rFonts w:ascii="Calibri" w:hAnsi="Calibri" w:cs="Calibri"/>
          <w:szCs w:val="22"/>
        </w:rPr>
        <w:t xml:space="preserve"> </w:t>
      </w:r>
      <w:r w:rsidR="00911D84">
        <w:rPr>
          <w:rFonts w:ascii="Calibri" w:hAnsi="Calibri" w:cs="Calibri" w:hint="eastAsia"/>
          <w:szCs w:val="22"/>
        </w:rPr>
        <w:t>selected</w:t>
      </w:r>
      <w:r w:rsidR="00911D84">
        <w:rPr>
          <w:rFonts w:ascii="Calibri" w:hAnsi="Calibri" w:cs="Calibri"/>
          <w:szCs w:val="22"/>
        </w:rPr>
        <w:t xml:space="preserve"> </w:t>
      </w:r>
      <w:r w:rsidR="00911D84">
        <w:rPr>
          <w:rFonts w:ascii="Calibri" w:hAnsi="Calibri" w:cs="Calibri" w:hint="eastAsia"/>
          <w:szCs w:val="22"/>
        </w:rPr>
        <w:t>based</w:t>
      </w:r>
      <w:r w:rsidR="00911D84">
        <w:rPr>
          <w:rFonts w:ascii="Calibri" w:hAnsi="Calibri" w:cs="Calibri"/>
          <w:szCs w:val="22"/>
        </w:rPr>
        <w:t xml:space="preserve"> </w:t>
      </w:r>
      <w:r w:rsidR="00911D84">
        <w:rPr>
          <w:rFonts w:ascii="Calibri" w:hAnsi="Calibri" w:cs="Calibri" w:hint="eastAsia"/>
          <w:szCs w:val="22"/>
        </w:rPr>
        <w:t>on</w:t>
      </w:r>
      <w:r w:rsidR="00911D84">
        <w:rPr>
          <w:rFonts w:ascii="Calibri" w:hAnsi="Calibri" w:cs="Calibri"/>
          <w:szCs w:val="22"/>
        </w:rPr>
        <w:t xml:space="preserve"> </w:t>
      </w:r>
      <w:r w:rsidR="00911D84">
        <w:rPr>
          <w:rFonts w:ascii="Calibri" w:hAnsi="Calibri" w:cs="Calibri" w:hint="eastAsia"/>
          <w:szCs w:val="22"/>
        </w:rPr>
        <w:t>the</w:t>
      </w:r>
      <w:r w:rsidR="00911D84">
        <w:rPr>
          <w:rFonts w:ascii="Calibri" w:hAnsi="Calibri" w:cs="Calibri"/>
          <w:szCs w:val="22"/>
        </w:rPr>
        <w:t xml:space="preserve"> priority </w:t>
      </w:r>
      <w:r w:rsidR="00911D84">
        <w:rPr>
          <w:rFonts w:ascii="Calibri" w:hAnsi="Calibri" w:cs="Calibri" w:hint="eastAsia"/>
          <w:szCs w:val="22"/>
        </w:rPr>
        <w:t>of</w:t>
      </w:r>
      <w:r w:rsidR="00911D84">
        <w:rPr>
          <w:rFonts w:ascii="Calibri" w:hAnsi="Calibri" w:cs="Calibri"/>
          <w:szCs w:val="22"/>
        </w:rPr>
        <w:t xml:space="preserve"> </w:t>
      </w:r>
      <w:r w:rsidR="00911D84">
        <w:rPr>
          <w:rFonts w:ascii="Calibri" w:hAnsi="Calibri" w:cs="Calibri" w:hint="eastAsia"/>
          <w:szCs w:val="22"/>
        </w:rPr>
        <w:t>the</w:t>
      </w:r>
      <w:r w:rsidR="00911D84">
        <w:rPr>
          <w:rFonts w:ascii="Calibri" w:hAnsi="Calibri" w:cs="Calibri"/>
          <w:szCs w:val="22"/>
        </w:rPr>
        <w:t xml:space="preserve"> </w:t>
      </w:r>
      <w:r w:rsidR="00911D84">
        <w:rPr>
          <w:rFonts w:ascii="Calibri" w:hAnsi="Calibri" w:cs="Calibri" w:hint="eastAsia"/>
          <w:szCs w:val="22"/>
        </w:rPr>
        <w:t>NR</w:t>
      </w:r>
      <w:r w:rsidR="00911D84">
        <w:rPr>
          <w:rFonts w:ascii="Calibri" w:hAnsi="Calibri" w:cs="Calibri"/>
          <w:szCs w:val="22"/>
        </w:rPr>
        <w:t xml:space="preserve"> </w:t>
      </w:r>
      <w:r w:rsidR="00911D84">
        <w:rPr>
          <w:rFonts w:ascii="Calibri" w:hAnsi="Calibri" w:cs="Calibri" w:hint="eastAsia"/>
          <w:szCs w:val="22"/>
        </w:rPr>
        <w:t>SL</w:t>
      </w:r>
      <w:r w:rsidR="00911D84">
        <w:rPr>
          <w:rFonts w:ascii="Calibri" w:hAnsi="Calibri" w:cs="Calibri"/>
          <w:szCs w:val="22"/>
        </w:rPr>
        <w:t xml:space="preserve"> transmission </w:t>
      </w:r>
      <w:r w:rsidR="00911D84">
        <w:rPr>
          <w:rFonts w:ascii="Calibri" w:hAnsi="Calibri" w:cs="Calibri" w:hint="eastAsia"/>
          <w:szCs w:val="22"/>
        </w:rPr>
        <w:t>and</w:t>
      </w:r>
      <w:r w:rsidR="00911D84">
        <w:rPr>
          <w:rFonts w:ascii="Calibri" w:hAnsi="Calibri" w:cs="Calibri"/>
          <w:szCs w:val="22"/>
        </w:rPr>
        <w:t xml:space="preserve"> </w:t>
      </w:r>
      <w:r w:rsidR="00911D84">
        <w:rPr>
          <w:rFonts w:ascii="Calibri" w:hAnsi="Calibri" w:cs="Calibri" w:hint="eastAsia"/>
          <w:szCs w:val="22"/>
        </w:rPr>
        <w:t>the</w:t>
      </w:r>
      <w:r w:rsidR="00911D84">
        <w:rPr>
          <w:rFonts w:ascii="Calibri" w:hAnsi="Calibri" w:cs="Calibri"/>
          <w:szCs w:val="22"/>
        </w:rPr>
        <w:t xml:space="preserve"> </w:t>
      </w:r>
      <w:r w:rsidR="00911D84">
        <w:rPr>
          <w:rFonts w:ascii="Calibri" w:hAnsi="Calibri" w:cs="Calibri" w:hint="eastAsia"/>
          <w:szCs w:val="22"/>
        </w:rPr>
        <w:t>priority</w:t>
      </w:r>
      <w:r w:rsidR="00911D84">
        <w:rPr>
          <w:rFonts w:ascii="Calibri" w:hAnsi="Calibri" w:cs="Calibri"/>
          <w:szCs w:val="22"/>
        </w:rPr>
        <w:t xml:space="preserve"> </w:t>
      </w:r>
      <w:r w:rsidR="00911D84">
        <w:rPr>
          <w:rFonts w:ascii="Calibri" w:hAnsi="Calibri" w:cs="Calibri" w:hint="eastAsia"/>
          <w:szCs w:val="22"/>
        </w:rPr>
        <w:t>of</w:t>
      </w:r>
      <w:r w:rsidR="00911D84">
        <w:rPr>
          <w:rFonts w:ascii="Calibri" w:hAnsi="Calibri" w:cs="Calibri"/>
          <w:szCs w:val="22"/>
        </w:rPr>
        <w:t xml:space="preserve"> </w:t>
      </w:r>
      <w:r w:rsidR="00911D84">
        <w:rPr>
          <w:rFonts w:ascii="Calibri" w:hAnsi="Calibri" w:cs="Calibri" w:hint="eastAsia"/>
          <w:szCs w:val="22"/>
        </w:rPr>
        <w:t>the</w:t>
      </w:r>
      <w:r w:rsidR="00911D84">
        <w:rPr>
          <w:rFonts w:ascii="Calibri" w:hAnsi="Calibri" w:cs="Calibri"/>
          <w:szCs w:val="22"/>
        </w:rPr>
        <w:t xml:space="preserve"> </w:t>
      </w:r>
      <w:r w:rsidR="00911D84">
        <w:rPr>
          <w:rFonts w:ascii="Calibri" w:hAnsi="Calibri" w:cs="Calibri" w:hint="eastAsia"/>
          <w:szCs w:val="22"/>
        </w:rPr>
        <w:t>LTE</w:t>
      </w:r>
      <w:r w:rsidR="00911D84">
        <w:rPr>
          <w:rFonts w:ascii="Calibri" w:hAnsi="Calibri" w:cs="Calibri"/>
          <w:szCs w:val="22"/>
        </w:rPr>
        <w:t xml:space="preserve"> </w:t>
      </w:r>
      <w:r w:rsidR="00911D84">
        <w:rPr>
          <w:rFonts w:ascii="Calibri" w:hAnsi="Calibri" w:cs="Calibri" w:hint="eastAsia"/>
          <w:szCs w:val="22"/>
        </w:rPr>
        <w:t>SL</w:t>
      </w:r>
      <w:r w:rsidR="00911D84">
        <w:rPr>
          <w:rFonts w:ascii="Calibri" w:hAnsi="Calibri" w:cs="Calibri"/>
          <w:szCs w:val="22"/>
        </w:rPr>
        <w:t xml:space="preserve"> </w:t>
      </w:r>
      <w:r w:rsidR="00911D84">
        <w:rPr>
          <w:rFonts w:ascii="Calibri" w:hAnsi="Calibri" w:cs="Calibri" w:hint="eastAsia"/>
          <w:szCs w:val="22"/>
        </w:rPr>
        <w:t>transmission</w:t>
      </w:r>
      <w:r w:rsidR="00911D84">
        <w:rPr>
          <w:rFonts w:ascii="Calibri" w:hAnsi="Calibri" w:cs="Calibri"/>
          <w:szCs w:val="22"/>
        </w:rPr>
        <w:t xml:space="preserve"> </w:t>
      </w:r>
      <w:r w:rsidR="00911D84">
        <w:rPr>
          <w:rFonts w:ascii="Calibri" w:hAnsi="Calibri" w:cs="Calibri" w:hint="eastAsia"/>
          <w:szCs w:val="22"/>
        </w:rPr>
        <w:t>to</w:t>
      </w:r>
      <w:r w:rsidR="00911D84">
        <w:rPr>
          <w:rFonts w:ascii="Calibri" w:hAnsi="Calibri" w:cs="Calibri"/>
          <w:szCs w:val="22"/>
        </w:rPr>
        <w:t xml:space="preserve"> </w:t>
      </w:r>
      <w:r w:rsidR="00911D84">
        <w:rPr>
          <w:rFonts w:ascii="Calibri" w:hAnsi="Calibri" w:cs="Calibri" w:hint="eastAsia"/>
          <w:szCs w:val="22"/>
        </w:rPr>
        <w:t>be</w:t>
      </w:r>
      <w:r w:rsidR="00911D84">
        <w:rPr>
          <w:rFonts w:ascii="Calibri" w:hAnsi="Calibri" w:cs="Calibri"/>
          <w:szCs w:val="22"/>
        </w:rPr>
        <w:t xml:space="preserve"> </w:t>
      </w:r>
      <w:r w:rsidR="00911D84">
        <w:rPr>
          <w:rFonts w:ascii="Calibri" w:hAnsi="Calibri" w:cs="Calibri" w:hint="eastAsia"/>
          <w:szCs w:val="22"/>
        </w:rPr>
        <w:t>performed</w:t>
      </w:r>
      <w:r w:rsidR="00911D84">
        <w:rPr>
          <w:rFonts w:ascii="Calibri" w:hAnsi="Calibri" w:cs="Calibri"/>
          <w:szCs w:val="22"/>
        </w:rPr>
        <w:t xml:space="preserve"> </w:t>
      </w:r>
      <w:r w:rsidR="00911D84">
        <w:rPr>
          <w:rFonts w:ascii="Calibri" w:hAnsi="Calibri" w:cs="Calibri" w:hint="eastAsia"/>
          <w:szCs w:val="22"/>
        </w:rPr>
        <w:t>by</w:t>
      </w:r>
      <w:r w:rsidR="00911D84">
        <w:rPr>
          <w:rFonts w:ascii="Calibri" w:hAnsi="Calibri" w:cs="Calibri"/>
          <w:szCs w:val="22"/>
        </w:rPr>
        <w:t xml:space="preserve"> </w:t>
      </w:r>
      <w:r w:rsidR="00911D84">
        <w:rPr>
          <w:rFonts w:ascii="Calibri" w:hAnsi="Calibri" w:cs="Calibri" w:hint="eastAsia"/>
          <w:szCs w:val="22"/>
        </w:rPr>
        <w:t>other</w:t>
      </w:r>
      <w:r w:rsidR="00911D84">
        <w:rPr>
          <w:rFonts w:ascii="Calibri" w:hAnsi="Calibri" w:cs="Calibri"/>
          <w:szCs w:val="22"/>
        </w:rPr>
        <w:t xml:space="preserve"> </w:t>
      </w:r>
      <w:r w:rsidR="00911D84">
        <w:rPr>
          <w:rFonts w:ascii="Calibri" w:hAnsi="Calibri" w:cs="Calibri" w:hint="eastAsia"/>
          <w:szCs w:val="22"/>
        </w:rPr>
        <w:t>LTE</w:t>
      </w:r>
      <w:r w:rsidR="00911D84">
        <w:rPr>
          <w:rFonts w:ascii="Calibri" w:hAnsi="Calibri" w:cs="Calibri"/>
          <w:szCs w:val="22"/>
        </w:rPr>
        <w:t xml:space="preserve"> </w:t>
      </w:r>
      <w:r w:rsidR="00911D84">
        <w:rPr>
          <w:rFonts w:ascii="Calibri" w:hAnsi="Calibri" w:cs="Calibri" w:hint="eastAsia"/>
          <w:szCs w:val="22"/>
        </w:rPr>
        <w:t>SL</w:t>
      </w:r>
      <w:r w:rsidR="00911D84">
        <w:rPr>
          <w:rFonts w:ascii="Calibri" w:hAnsi="Calibri" w:cs="Calibri"/>
          <w:szCs w:val="22"/>
        </w:rPr>
        <w:t xml:space="preserve"> </w:t>
      </w:r>
      <w:r w:rsidR="00911D84">
        <w:rPr>
          <w:rFonts w:ascii="Calibri" w:hAnsi="Calibri" w:cs="Calibri" w:hint="eastAsia"/>
          <w:szCs w:val="22"/>
        </w:rPr>
        <w:t>UEs from</w:t>
      </w:r>
      <w:r w:rsidR="00911D84">
        <w:rPr>
          <w:rFonts w:ascii="Calibri" w:hAnsi="Calibri" w:cs="Calibri"/>
          <w:szCs w:val="22"/>
        </w:rPr>
        <w:t xml:space="preserve"> the </w:t>
      </w:r>
      <w:r w:rsidR="00911D84">
        <w:rPr>
          <w:rFonts w:ascii="Calibri" w:hAnsi="Calibri" w:cs="Calibri" w:hint="eastAsia"/>
          <w:szCs w:val="22"/>
        </w:rPr>
        <w:t>(pre)configured</w:t>
      </w:r>
      <w:r w:rsidR="00911D84">
        <w:rPr>
          <w:rFonts w:ascii="Calibri" w:hAnsi="Calibri" w:cs="Calibri"/>
          <w:szCs w:val="22"/>
        </w:rPr>
        <w:t xml:space="preserve"> </w:t>
      </w:r>
      <w:r w:rsidR="00911D84">
        <w:rPr>
          <w:rFonts w:ascii="Calibri" w:hAnsi="Calibri" w:cs="Calibri" w:hint="eastAsia"/>
          <w:szCs w:val="22"/>
        </w:rPr>
        <w:t>list</w:t>
      </w:r>
      <w:r w:rsidR="00911D84">
        <w:rPr>
          <w:rFonts w:ascii="Calibri" w:hAnsi="Calibri" w:cs="Calibri"/>
          <w:szCs w:val="22"/>
        </w:rPr>
        <w:t xml:space="preserve"> </w:t>
      </w:r>
      <w:r w:rsidR="00911D84">
        <w:rPr>
          <w:rFonts w:ascii="Calibri" w:hAnsi="Calibri" w:cs="Calibri" w:hint="eastAsia"/>
          <w:szCs w:val="22"/>
        </w:rPr>
        <w:t>of</w:t>
      </w:r>
      <w:r w:rsidR="00911D84">
        <w:rPr>
          <w:rFonts w:ascii="Calibri" w:hAnsi="Calibri" w:cs="Calibri"/>
          <w:szCs w:val="22"/>
        </w:rPr>
        <w:t xml:space="preserve"> </w:t>
      </w:r>
      <w:r w:rsidR="00911D84">
        <w:rPr>
          <w:rFonts w:ascii="Calibri" w:hAnsi="Calibri" w:cs="Calibri" w:hint="eastAsia"/>
          <w:szCs w:val="22"/>
        </w:rPr>
        <w:t>NR</w:t>
      </w:r>
      <w:r w:rsidR="00911D84">
        <w:rPr>
          <w:rFonts w:ascii="Calibri" w:hAnsi="Calibri" w:cs="Calibri"/>
          <w:szCs w:val="22"/>
        </w:rPr>
        <w:t xml:space="preserve"> </w:t>
      </w:r>
      <w:r w:rsidR="00911D84">
        <w:rPr>
          <w:rFonts w:ascii="Calibri" w:hAnsi="Calibri" w:cs="Calibri" w:hint="eastAsia"/>
          <w:szCs w:val="22"/>
        </w:rPr>
        <w:t>SL</w:t>
      </w:r>
      <w:r w:rsidR="00911D84">
        <w:rPr>
          <w:rFonts w:ascii="Calibri" w:hAnsi="Calibri" w:cs="Calibri"/>
          <w:szCs w:val="22"/>
        </w:rPr>
        <w:t xml:space="preserve"> </w:t>
      </w:r>
      <w:r w:rsidR="00911D84">
        <w:rPr>
          <w:rFonts w:ascii="Calibri" w:hAnsi="Calibri" w:cs="Calibri" w:hint="eastAsia"/>
          <w:szCs w:val="22"/>
        </w:rPr>
        <w:t>RSRP</w:t>
      </w:r>
      <w:r w:rsidR="00911D84">
        <w:rPr>
          <w:rFonts w:ascii="Calibri" w:hAnsi="Calibri" w:cs="Calibri"/>
          <w:szCs w:val="22"/>
        </w:rPr>
        <w:t xml:space="preserve"> </w:t>
      </w:r>
      <w:r w:rsidR="00911D84">
        <w:rPr>
          <w:rFonts w:ascii="Calibri" w:hAnsi="Calibri" w:cs="Calibri" w:hint="eastAsia"/>
          <w:szCs w:val="22"/>
        </w:rPr>
        <w:t>thresholds.</w:t>
      </w:r>
      <w:r w:rsidR="00E80329">
        <w:rPr>
          <w:rFonts w:ascii="Calibri" w:hAnsi="Calibri" w:cs="Calibri"/>
          <w:szCs w:val="22"/>
        </w:rPr>
        <w:t xml:space="preserve"> </w:t>
      </w:r>
      <w:r w:rsidR="00690CC8">
        <w:rPr>
          <w:rFonts w:ascii="Calibri" w:hAnsi="Calibri" w:cs="Calibri" w:hint="eastAsia"/>
          <w:szCs w:val="22"/>
        </w:rPr>
        <w:t>Considering</w:t>
      </w:r>
      <w:r w:rsidR="00690CC8">
        <w:rPr>
          <w:rFonts w:ascii="Calibri" w:hAnsi="Calibri" w:cs="Calibri"/>
          <w:szCs w:val="22"/>
        </w:rPr>
        <w:t xml:space="preserve"> </w:t>
      </w:r>
      <w:r w:rsidR="00690CC8">
        <w:rPr>
          <w:rFonts w:ascii="Calibri" w:hAnsi="Calibri" w:cs="Calibri" w:hint="eastAsia"/>
          <w:szCs w:val="22"/>
        </w:rPr>
        <w:t>the</w:t>
      </w:r>
      <w:r w:rsidR="00690CC8">
        <w:rPr>
          <w:rFonts w:ascii="Calibri" w:hAnsi="Calibri" w:cs="Calibri"/>
          <w:szCs w:val="22"/>
        </w:rPr>
        <w:t xml:space="preserve"> </w:t>
      </w:r>
      <w:r w:rsidR="00690CC8">
        <w:rPr>
          <w:rFonts w:ascii="Calibri" w:hAnsi="Calibri" w:cs="Calibri" w:hint="eastAsia"/>
          <w:szCs w:val="22"/>
        </w:rPr>
        <w:t>aperiodic</w:t>
      </w:r>
      <w:r w:rsidR="00690CC8">
        <w:rPr>
          <w:rFonts w:ascii="Calibri" w:hAnsi="Calibri" w:cs="Calibri"/>
          <w:szCs w:val="22"/>
        </w:rPr>
        <w:t xml:space="preserve"> </w:t>
      </w:r>
      <w:r w:rsidR="00690CC8">
        <w:rPr>
          <w:rFonts w:ascii="Calibri" w:hAnsi="Calibri" w:cs="Calibri" w:hint="eastAsia"/>
          <w:szCs w:val="22"/>
        </w:rPr>
        <w:t>traffic</w:t>
      </w:r>
      <w:r w:rsidR="00690CC8">
        <w:rPr>
          <w:rFonts w:ascii="Calibri" w:hAnsi="Calibri" w:cs="Calibri"/>
          <w:szCs w:val="22"/>
        </w:rPr>
        <w:t xml:space="preserve"> </w:t>
      </w:r>
      <w:r w:rsidR="00690CC8">
        <w:rPr>
          <w:rFonts w:ascii="Calibri" w:hAnsi="Calibri" w:cs="Calibri" w:hint="eastAsia"/>
          <w:szCs w:val="22"/>
        </w:rPr>
        <w:t>generation</w:t>
      </w:r>
      <w:r w:rsidR="00690CC8">
        <w:rPr>
          <w:rFonts w:ascii="Calibri" w:hAnsi="Calibri" w:cs="Calibri"/>
          <w:szCs w:val="22"/>
        </w:rPr>
        <w:t xml:space="preserve"> </w:t>
      </w:r>
      <w:r w:rsidR="00690CC8">
        <w:rPr>
          <w:rFonts w:ascii="Calibri" w:hAnsi="Calibri" w:cs="Calibri" w:hint="eastAsia"/>
          <w:szCs w:val="22"/>
        </w:rPr>
        <w:t>of</w:t>
      </w:r>
      <w:r w:rsidR="00690CC8">
        <w:rPr>
          <w:rFonts w:ascii="Calibri" w:hAnsi="Calibri" w:cs="Calibri"/>
          <w:szCs w:val="22"/>
        </w:rPr>
        <w:t xml:space="preserve"> </w:t>
      </w:r>
      <w:r w:rsidR="00025370" w:rsidRPr="00025370">
        <w:rPr>
          <w:rFonts w:ascii="Calibri" w:hAnsi="Calibri" w:cs="Calibri"/>
          <w:szCs w:val="22"/>
        </w:rPr>
        <w:t>NR SL UEs that share the resource pool with LTE SL UEs</w:t>
      </w:r>
      <w:r w:rsidR="00690CC8">
        <w:rPr>
          <w:rFonts w:ascii="Calibri" w:hAnsi="Calibri" w:cs="Calibri"/>
          <w:szCs w:val="22"/>
        </w:rPr>
        <w:t xml:space="preserve"> and the different configuration parameters (e.g., rang</w:t>
      </w:r>
      <w:r w:rsidR="00B53CF3">
        <w:rPr>
          <w:rFonts w:ascii="Calibri" w:hAnsi="Calibri" w:cs="Calibri"/>
          <w:szCs w:val="22"/>
        </w:rPr>
        <w:t>e of reservation period values)</w:t>
      </w:r>
      <w:r w:rsidR="00690CC8">
        <w:rPr>
          <w:rFonts w:ascii="Calibri" w:hAnsi="Calibri" w:cs="Calibri"/>
          <w:szCs w:val="22"/>
        </w:rPr>
        <w:t xml:space="preserve"> between LTE SL and NR SL, </w:t>
      </w:r>
      <w:r w:rsidR="00B53CF3">
        <w:rPr>
          <w:rFonts w:ascii="Calibri" w:hAnsi="Calibri" w:cs="Calibri"/>
          <w:szCs w:val="22"/>
        </w:rPr>
        <w:t xml:space="preserve">it would not be desirable for the NR SL module to use </w:t>
      </w:r>
      <w:r w:rsidR="00B53CF3">
        <w:rPr>
          <w:rFonts w:ascii="Calibri" w:hAnsi="Calibri" w:cs="Calibri" w:hint="eastAsia"/>
          <w:szCs w:val="22"/>
        </w:rPr>
        <w:t xml:space="preserve">the </w:t>
      </w:r>
      <w:r w:rsidR="00B53CF3">
        <w:rPr>
          <w:rFonts w:ascii="Calibri" w:hAnsi="Calibri" w:cs="Calibri"/>
          <w:szCs w:val="22"/>
        </w:rPr>
        <w:t xml:space="preserve">LTE SL </w:t>
      </w:r>
      <w:r w:rsidR="00B53CF3">
        <w:rPr>
          <w:rFonts w:ascii="Calibri" w:hAnsi="Calibri" w:cs="Calibri" w:hint="eastAsia"/>
          <w:szCs w:val="22"/>
        </w:rPr>
        <w:t>S</w:t>
      </w:r>
      <w:r w:rsidR="00B53CF3" w:rsidRPr="00B53CF3">
        <w:rPr>
          <w:rFonts w:ascii="Calibri" w:hAnsi="Calibri" w:cs="Calibri" w:hint="eastAsia"/>
          <w:szCs w:val="22"/>
          <w:vertAlign w:val="subscript"/>
        </w:rPr>
        <w:t>B</w:t>
      </w:r>
      <w:r w:rsidR="00B53CF3">
        <w:rPr>
          <w:rFonts w:ascii="Calibri" w:hAnsi="Calibri" w:cs="Calibri" w:hint="eastAsia"/>
          <w:szCs w:val="22"/>
        </w:rPr>
        <w:t xml:space="preserve"> </w:t>
      </w:r>
      <w:r w:rsidR="00B53CF3">
        <w:rPr>
          <w:rFonts w:ascii="Calibri" w:hAnsi="Calibri" w:cs="Calibri"/>
          <w:szCs w:val="22"/>
        </w:rPr>
        <w:t>in the resource exclusion/selection procedure.</w:t>
      </w:r>
    </w:p>
    <w:p w:rsidR="00821DBC" w:rsidRDefault="00821DBC" w:rsidP="00821DBC">
      <w:pPr>
        <w:pStyle w:val="LGTdoc0"/>
        <w:spacing w:afterLines="0" w:after="0" w:line="240" w:lineRule="auto"/>
        <w:rPr>
          <w:rFonts w:ascii="Calibri" w:hAnsi="Calibri" w:cs="Calibri"/>
          <w:szCs w:val="22"/>
        </w:rPr>
      </w:pPr>
    </w:p>
    <w:p w:rsidR="00D330AF" w:rsidRPr="00821DBC" w:rsidRDefault="00D330AF" w:rsidP="00D330AF">
      <w:pPr>
        <w:pStyle w:val="LGTdoc0"/>
        <w:spacing w:afterLines="0" w:after="0" w:line="240" w:lineRule="auto"/>
        <w:rPr>
          <w:rFonts w:ascii="Calibri" w:hAnsi="Calibri" w:cs="Calibri" w:hint="eastAsia"/>
          <w:b/>
          <w:i/>
          <w:szCs w:val="22"/>
        </w:rPr>
      </w:pPr>
      <w:r w:rsidRPr="00821DBC">
        <w:rPr>
          <w:rFonts w:ascii="Calibri" w:hAnsi="Calibri" w:cs="Calibri"/>
          <w:b/>
          <w:i/>
          <w:szCs w:val="22"/>
        </w:rPr>
        <w:t>Observation</w:t>
      </w:r>
      <w:r w:rsidRPr="00821DBC">
        <w:rPr>
          <w:rFonts w:ascii="Calibri" w:hAnsi="Calibri" w:cs="Calibri" w:hint="eastAsia"/>
          <w:b/>
          <w:i/>
          <w:szCs w:val="22"/>
        </w:rPr>
        <w:t xml:space="preserve">: </w:t>
      </w:r>
      <w:r w:rsidRPr="00821DBC">
        <w:rPr>
          <w:rFonts w:ascii="Calibri" w:hAnsi="Calibri" w:cs="Calibri"/>
          <w:b/>
          <w:i/>
          <w:szCs w:val="22"/>
        </w:rPr>
        <w:t xml:space="preserve">Considering the aperiodic traffic generation of NR SL UEs </w:t>
      </w:r>
      <w:r>
        <w:rPr>
          <w:rFonts w:ascii="Calibri" w:hAnsi="Calibri" w:cs="Calibri"/>
          <w:b/>
          <w:i/>
          <w:szCs w:val="22"/>
        </w:rPr>
        <w:t xml:space="preserve">that share </w:t>
      </w:r>
      <w:r w:rsidRPr="00821DBC">
        <w:rPr>
          <w:rFonts w:ascii="Calibri" w:hAnsi="Calibri" w:cs="Calibri"/>
          <w:b/>
          <w:i/>
          <w:szCs w:val="22"/>
        </w:rPr>
        <w:t xml:space="preserve">the resource pool </w:t>
      </w:r>
      <w:r>
        <w:rPr>
          <w:rFonts w:ascii="Calibri" w:hAnsi="Calibri" w:cs="Calibri"/>
          <w:b/>
          <w:i/>
          <w:szCs w:val="22"/>
        </w:rPr>
        <w:t xml:space="preserve">with LTE SL UEs </w:t>
      </w:r>
      <w:r w:rsidRPr="00821DBC">
        <w:rPr>
          <w:rFonts w:ascii="Calibri" w:hAnsi="Calibri" w:cs="Calibri"/>
          <w:b/>
          <w:i/>
          <w:szCs w:val="22"/>
        </w:rPr>
        <w:t>and the different configuration parameters (e.g., range of reservation period values) between LTE SL and NR SL, it would not be desirable for the NR SL module to use the LTE SL S</w:t>
      </w:r>
      <w:r w:rsidRPr="00821DBC">
        <w:rPr>
          <w:rFonts w:ascii="Calibri" w:hAnsi="Calibri" w:cs="Calibri"/>
          <w:b/>
          <w:i/>
          <w:szCs w:val="22"/>
          <w:vertAlign w:val="subscript"/>
        </w:rPr>
        <w:t>B</w:t>
      </w:r>
      <w:r w:rsidRPr="00821DBC">
        <w:rPr>
          <w:rFonts w:ascii="Calibri" w:hAnsi="Calibri" w:cs="Calibri"/>
          <w:b/>
          <w:i/>
          <w:szCs w:val="22"/>
        </w:rPr>
        <w:t xml:space="preserve"> in the resource exclusion/selection procedure</w:t>
      </w:r>
      <w:r>
        <w:rPr>
          <w:rFonts w:ascii="Calibri" w:hAnsi="Calibri" w:cs="Calibri"/>
          <w:b/>
          <w:i/>
          <w:szCs w:val="22"/>
        </w:rPr>
        <w:t>.</w:t>
      </w:r>
    </w:p>
    <w:p w:rsidR="00D330AF" w:rsidRPr="0020101C" w:rsidRDefault="00D330AF" w:rsidP="00D330AF">
      <w:pPr>
        <w:pStyle w:val="LGTdoc0"/>
        <w:spacing w:afterLines="0" w:after="0" w:line="240" w:lineRule="auto"/>
        <w:rPr>
          <w:rFonts w:ascii="Calibri" w:hAnsi="Calibri" w:cs="Calibri" w:hint="eastAsia"/>
          <w:szCs w:val="22"/>
        </w:rPr>
      </w:pPr>
    </w:p>
    <w:p w:rsidR="00D330AF" w:rsidRDefault="00D330AF" w:rsidP="00D330AF">
      <w:pPr>
        <w:pStyle w:val="LGTdoc0"/>
        <w:spacing w:afterLines="0" w:after="0" w:line="240" w:lineRule="auto"/>
        <w:rPr>
          <w:rFonts w:ascii="Calibri" w:hAnsi="Calibri" w:cs="Calibri"/>
          <w:b/>
          <w:i/>
          <w:szCs w:val="22"/>
        </w:rPr>
      </w:pPr>
      <w:r>
        <w:rPr>
          <w:rFonts w:ascii="Calibri" w:hAnsi="Calibri" w:cs="Calibri"/>
          <w:b/>
          <w:i/>
          <w:szCs w:val="22"/>
        </w:rPr>
        <w:t>Proposal 3</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0022B0">
        <w:rPr>
          <w:rFonts w:ascii="Calibri" w:hAnsi="Calibri" w:cs="Calibri"/>
          <w:b/>
          <w:i/>
          <w:szCs w:val="22"/>
        </w:rPr>
        <w:t>dynamic resource pool sharing</w:t>
      </w:r>
      <w:r>
        <w:rPr>
          <w:rFonts w:ascii="Calibri" w:hAnsi="Calibri" w:cs="Calibri" w:hint="eastAsia"/>
          <w:b/>
          <w:i/>
          <w:szCs w:val="22"/>
        </w:rPr>
        <w:t xml:space="preserve">, </w:t>
      </w:r>
      <w:r>
        <w:rPr>
          <w:rFonts w:ascii="Calibri" w:hAnsi="Calibri" w:cs="Calibri"/>
          <w:b/>
          <w:i/>
          <w:szCs w:val="22"/>
        </w:rPr>
        <w:t>the following rules are applied when the NR SL module excludes the resources from its own candidate resource set based on the information shared from the LTE SL module at the PHY layer:</w:t>
      </w:r>
    </w:p>
    <w:p w:rsidR="00D330AF" w:rsidRPr="0036474C" w:rsidRDefault="00D330AF" w:rsidP="00D330AF">
      <w:pPr>
        <w:pStyle w:val="LGTdoc0"/>
        <w:numPr>
          <w:ilvl w:val="0"/>
          <w:numId w:val="12"/>
        </w:numPr>
        <w:spacing w:afterLines="0" w:after="0" w:line="240" w:lineRule="auto"/>
        <w:rPr>
          <w:rFonts w:ascii="Calibri" w:hAnsi="Calibri" w:cs="Calibri"/>
          <w:b/>
          <w:i/>
          <w:szCs w:val="22"/>
        </w:rPr>
      </w:pPr>
      <w:r w:rsidRPr="0036474C">
        <w:rPr>
          <w:rFonts w:ascii="Calibri" w:hAnsi="Calibri" w:cs="Calibri" w:hint="eastAsia"/>
          <w:b/>
          <w:i/>
          <w:szCs w:val="22"/>
          <w:lang w:val="en-US"/>
        </w:rPr>
        <w:t>For</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LTE</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transmission </w:t>
      </w:r>
      <w:r w:rsidRPr="0036474C">
        <w:rPr>
          <w:rFonts w:ascii="Calibri" w:hAnsi="Calibri" w:cs="Calibri" w:hint="eastAsia"/>
          <w:b/>
          <w:i/>
          <w:szCs w:val="22"/>
          <w:lang w:val="en-US"/>
        </w:rPr>
        <w:t>to</w:t>
      </w:r>
      <w:r w:rsidRPr="0036474C">
        <w:rPr>
          <w:rFonts w:ascii="Calibri" w:hAnsi="Calibri" w:cs="Calibri"/>
          <w:b/>
          <w:i/>
          <w:szCs w:val="22"/>
          <w:lang w:val="en-US"/>
        </w:rPr>
        <w:t xml:space="preserve"> </w:t>
      </w:r>
      <w:r w:rsidRPr="0036474C">
        <w:rPr>
          <w:rFonts w:ascii="Calibri" w:hAnsi="Calibri" w:cs="Calibri" w:hint="eastAsia"/>
          <w:b/>
          <w:i/>
          <w:szCs w:val="22"/>
          <w:lang w:val="en-US"/>
        </w:rPr>
        <w:t>be</w:t>
      </w:r>
      <w:r w:rsidRPr="0036474C">
        <w:rPr>
          <w:rFonts w:ascii="Calibri" w:hAnsi="Calibri" w:cs="Calibri"/>
          <w:b/>
          <w:i/>
          <w:szCs w:val="22"/>
          <w:lang w:val="en-US"/>
        </w:rPr>
        <w:t xml:space="preserve"> </w:t>
      </w:r>
      <w:r w:rsidRPr="0036474C">
        <w:rPr>
          <w:rFonts w:ascii="Calibri" w:hAnsi="Calibri" w:cs="Calibri" w:hint="eastAsia"/>
          <w:b/>
          <w:i/>
          <w:szCs w:val="22"/>
          <w:lang w:val="en-US"/>
        </w:rPr>
        <w:t>performed</w:t>
      </w:r>
      <w:r w:rsidRPr="0036474C">
        <w:rPr>
          <w:rFonts w:ascii="Calibri" w:hAnsi="Calibri" w:cs="Calibri"/>
          <w:b/>
          <w:i/>
          <w:szCs w:val="22"/>
          <w:lang w:val="en-US"/>
        </w:rPr>
        <w:t xml:space="preserve"> </w:t>
      </w:r>
      <w:r w:rsidRPr="0036474C">
        <w:rPr>
          <w:rFonts w:ascii="Calibri" w:hAnsi="Calibri" w:cs="Calibri" w:hint="eastAsia"/>
          <w:b/>
          <w:i/>
          <w:szCs w:val="22"/>
          <w:lang w:val="en-US"/>
        </w:rPr>
        <w:t>by</w:t>
      </w:r>
      <w:r w:rsidRPr="0036474C">
        <w:rPr>
          <w:rFonts w:ascii="Calibri" w:hAnsi="Calibri" w:cs="Calibri"/>
          <w:b/>
          <w:i/>
          <w:szCs w:val="22"/>
          <w:lang w:val="en-US"/>
        </w:rPr>
        <w:t xml:space="preserve"> </w:t>
      </w:r>
      <w:r w:rsidRPr="0036474C">
        <w:rPr>
          <w:rFonts w:ascii="Calibri" w:hAnsi="Calibri" w:cs="Calibri"/>
          <w:b/>
          <w:i/>
          <w:szCs w:val="22"/>
        </w:rPr>
        <w:t>the LTE SL module</w:t>
      </w:r>
      <w:r w:rsidRPr="0036474C">
        <w:rPr>
          <w:rFonts w:ascii="Calibri" w:hAnsi="Calibri" w:cs="Calibri" w:hint="eastAsia"/>
          <w:b/>
          <w:i/>
          <w:szCs w:val="22"/>
          <w:lang w:val="en-US"/>
        </w:rPr>
        <w:t>,</w:t>
      </w:r>
      <w:r w:rsidRPr="0036474C">
        <w:rPr>
          <w:rFonts w:ascii="Calibri" w:hAnsi="Calibri" w:cs="Calibri"/>
          <w:b/>
          <w:i/>
          <w:szCs w:val="22"/>
          <w:lang w:val="en-US"/>
        </w:rPr>
        <w:t xml:space="preserve"> </w:t>
      </w:r>
      <w:r>
        <w:rPr>
          <w:rFonts w:ascii="Calibri" w:hAnsi="Calibri" w:cs="Calibri"/>
          <w:b/>
          <w:i/>
          <w:szCs w:val="22"/>
        </w:rPr>
        <w:t>t</w:t>
      </w:r>
      <w:r w:rsidRPr="0036474C">
        <w:rPr>
          <w:rFonts w:ascii="Calibri" w:hAnsi="Calibri" w:cs="Calibri"/>
          <w:b/>
          <w:i/>
          <w:szCs w:val="22"/>
        </w:rPr>
        <w:t>he NR SL module excludes the candidate resource(s</w:t>
      </w:r>
      <w:r>
        <w:rPr>
          <w:rFonts w:ascii="Calibri" w:hAnsi="Calibri" w:cs="Calibri"/>
          <w:b/>
          <w:i/>
          <w:szCs w:val="22"/>
        </w:rPr>
        <w:t>) overlapping with the resource</w:t>
      </w:r>
      <w:r w:rsidRPr="0036474C">
        <w:rPr>
          <w:rFonts w:ascii="Calibri" w:hAnsi="Calibri" w:cs="Calibri"/>
          <w:b/>
          <w:i/>
          <w:szCs w:val="22"/>
        </w:rPr>
        <w:t xml:space="preserve">(s) of </w:t>
      </w:r>
      <w:r>
        <w:rPr>
          <w:rFonts w:ascii="Calibri" w:hAnsi="Calibri" w:cs="Calibri"/>
          <w:b/>
          <w:i/>
          <w:szCs w:val="22"/>
        </w:rPr>
        <w:t>this</w:t>
      </w:r>
      <w:r w:rsidRPr="0036474C">
        <w:rPr>
          <w:rFonts w:ascii="Calibri" w:hAnsi="Calibri" w:cs="Calibri"/>
          <w:b/>
          <w:i/>
          <w:szCs w:val="22"/>
        </w:rPr>
        <w:t xml:space="preserve"> LTE SL transmission.</w:t>
      </w:r>
    </w:p>
    <w:p w:rsidR="00D330AF" w:rsidRPr="00753720" w:rsidRDefault="00D330AF" w:rsidP="00D330AF">
      <w:pPr>
        <w:pStyle w:val="LGTdoc0"/>
        <w:numPr>
          <w:ilvl w:val="0"/>
          <w:numId w:val="12"/>
        </w:numPr>
        <w:spacing w:afterLines="0" w:after="0" w:line="240" w:lineRule="auto"/>
        <w:rPr>
          <w:rFonts w:ascii="Calibri" w:hAnsi="Calibri" w:cs="Calibri"/>
          <w:b/>
          <w:i/>
          <w:szCs w:val="22"/>
        </w:rPr>
      </w:pPr>
      <w:r w:rsidRPr="0036474C">
        <w:rPr>
          <w:rFonts w:ascii="Calibri" w:hAnsi="Calibri" w:cs="Calibri" w:hint="eastAsia"/>
          <w:b/>
          <w:i/>
          <w:szCs w:val="22"/>
          <w:lang w:val="en-US"/>
        </w:rPr>
        <w:t>For</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LTE</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transmission </w:t>
      </w:r>
      <w:r w:rsidRPr="0036474C">
        <w:rPr>
          <w:rFonts w:ascii="Calibri" w:hAnsi="Calibri" w:cs="Calibri" w:hint="eastAsia"/>
          <w:b/>
          <w:i/>
          <w:szCs w:val="22"/>
          <w:lang w:val="en-US"/>
        </w:rPr>
        <w:t>to</w:t>
      </w:r>
      <w:r w:rsidRPr="0036474C">
        <w:rPr>
          <w:rFonts w:ascii="Calibri" w:hAnsi="Calibri" w:cs="Calibri"/>
          <w:b/>
          <w:i/>
          <w:szCs w:val="22"/>
          <w:lang w:val="en-US"/>
        </w:rPr>
        <w:t xml:space="preserve"> </w:t>
      </w:r>
      <w:r w:rsidRPr="0036474C">
        <w:rPr>
          <w:rFonts w:ascii="Calibri" w:hAnsi="Calibri" w:cs="Calibri" w:hint="eastAsia"/>
          <w:b/>
          <w:i/>
          <w:szCs w:val="22"/>
          <w:lang w:val="en-US"/>
        </w:rPr>
        <w:t>be</w:t>
      </w:r>
      <w:r w:rsidRPr="0036474C">
        <w:rPr>
          <w:rFonts w:ascii="Calibri" w:hAnsi="Calibri" w:cs="Calibri"/>
          <w:b/>
          <w:i/>
          <w:szCs w:val="22"/>
          <w:lang w:val="en-US"/>
        </w:rPr>
        <w:t xml:space="preserve"> </w:t>
      </w:r>
      <w:r w:rsidRPr="0036474C">
        <w:rPr>
          <w:rFonts w:ascii="Calibri" w:hAnsi="Calibri" w:cs="Calibri" w:hint="eastAsia"/>
          <w:b/>
          <w:i/>
          <w:szCs w:val="22"/>
          <w:lang w:val="en-US"/>
        </w:rPr>
        <w:t>performed</w:t>
      </w:r>
      <w:r w:rsidRPr="0036474C">
        <w:rPr>
          <w:rFonts w:ascii="Calibri" w:hAnsi="Calibri" w:cs="Calibri"/>
          <w:b/>
          <w:i/>
          <w:szCs w:val="22"/>
          <w:lang w:val="en-US"/>
        </w:rPr>
        <w:t xml:space="preserve"> </w:t>
      </w:r>
      <w:r w:rsidRPr="0036474C">
        <w:rPr>
          <w:rFonts w:ascii="Calibri" w:hAnsi="Calibri" w:cs="Calibri" w:hint="eastAsia"/>
          <w:b/>
          <w:i/>
          <w:szCs w:val="22"/>
          <w:lang w:val="en-US"/>
        </w:rPr>
        <w:t>by</w:t>
      </w:r>
      <w:r w:rsidRPr="0036474C">
        <w:rPr>
          <w:rFonts w:ascii="Calibri" w:hAnsi="Calibri" w:cs="Calibri"/>
          <w:b/>
          <w:i/>
          <w:szCs w:val="22"/>
          <w:lang w:val="en-US"/>
        </w:rPr>
        <w:t xml:space="preserve"> </w:t>
      </w:r>
      <w:r w:rsidRPr="0036474C">
        <w:rPr>
          <w:rFonts w:ascii="Calibri" w:hAnsi="Calibri" w:cs="Calibri" w:hint="eastAsia"/>
          <w:b/>
          <w:i/>
          <w:szCs w:val="22"/>
          <w:lang w:val="en-US"/>
        </w:rPr>
        <w:t>other</w:t>
      </w:r>
      <w:r w:rsidRPr="0036474C">
        <w:rPr>
          <w:rFonts w:ascii="Calibri" w:hAnsi="Calibri" w:cs="Calibri"/>
          <w:b/>
          <w:i/>
          <w:szCs w:val="22"/>
          <w:lang w:val="en-US"/>
        </w:rPr>
        <w:t xml:space="preserve"> </w:t>
      </w:r>
      <w:r w:rsidRPr="0036474C">
        <w:rPr>
          <w:rFonts w:ascii="Calibri" w:hAnsi="Calibri" w:cs="Calibri" w:hint="eastAsia"/>
          <w:b/>
          <w:i/>
          <w:szCs w:val="22"/>
          <w:lang w:val="en-US"/>
        </w:rPr>
        <w:t>LTE</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w:t>
      </w:r>
      <w:r w:rsidRPr="0036474C">
        <w:rPr>
          <w:rFonts w:ascii="Calibri" w:hAnsi="Calibri" w:cs="Calibri" w:hint="eastAsia"/>
          <w:b/>
          <w:i/>
          <w:szCs w:val="22"/>
          <w:lang w:val="en-US"/>
        </w:rPr>
        <w:t>UEs,</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NR</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w:t>
      </w:r>
      <w:r w:rsidRPr="0036474C">
        <w:rPr>
          <w:rFonts w:ascii="Calibri" w:hAnsi="Calibri" w:cs="Calibri" w:hint="eastAsia"/>
          <w:b/>
          <w:i/>
          <w:szCs w:val="22"/>
          <w:lang w:val="en-US"/>
        </w:rPr>
        <w:t>module</w:t>
      </w:r>
      <w:r w:rsidRPr="0036474C">
        <w:rPr>
          <w:rFonts w:ascii="Calibri" w:hAnsi="Calibri" w:cs="Calibri"/>
          <w:b/>
          <w:i/>
          <w:szCs w:val="22"/>
          <w:lang w:val="en-US"/>
        </w:rPr>
        <w:t xml:space="preserve"> d</w:t>
      </w:r>
      <w:r w:rsidRPr="0036474C">
        <w:rPr>
          <w:rFonts w:ascii="Calibri" w:hAnsi="Calibri" w:cs="Calibri" w:hint="eastAsia"/>
          <w:b/>
          <w:i/>
          <w:szCs w:val="22"/>
          <w:lang w:val="en-US"/>
        </w:rPr>
        <w:t>etermines</w:t>
      </w:r>
      <w:r w:rsidRPr="0036474C">
        <w:rPr>
          <w:rFonts w:ascii="Calibri" w:hAnsi="Calibri" w:cs="Calibri"/>
          <w:b/>
          <w:i/>
          <w:szCs w:val="22"/>
          <w:lang w:val="en-US"/>
        </w:rPr>
        <w:t xml:space="preserve"> </w:t>
      </w:r>
      <w:r w:rsidRPr="0036474C">
        <w:rPr>
          <w:rFonts w:ascii="Calibri" w:hAnsi="Calibri" w:cs="Calibri" w:hint="eastAsia"/>
          <w:b/>
          <w:i/>
          <w:szCs w:val="22"/>
          <w:lang w:val="en-US"/>
        </w:rPr>
        <w:t>whether</w:t>
      </w:r>
      <w:r w:rsidRPr="0036474C">
        <w:rPr>
          <w:rFonts w:ascii="Calibri" w:hAnsi="Calibri" w:cs="Calibri"/>
          <w:b/>
          <w:i/>
          <w:szCs w:val="22"/>
          <w:lang w:val="en-US"/>
        </w:rPr>
        <w:t xml:space="preserve"> </w:t>
      </w:r>
      <w:r w:rsidRPr="0036474C">
        <w:rPr>
          <w:rFonts w:ascii="Calibri" w:hAnsi="Calibri" w:cs="Calibri" w:hint="eastAsia"/>
          <w:b/>
          <w:i/>
          <w:szCs w:val="22"/>
          <w:lang w:val="en-US"/>
        </w:rPr>
        <w:t>to</w:t>
      </w:r>
      <w:r w:rsidRPr="0036474C">
        <w:rPr>
          <w:rFonts w:ascii="Calibri" w:hAnsi="Calibri" w:cs="Calibri"/>
          <w:b/>
          <w:i/>
          <w:szCs w:val="22"/>
          <w:lang w:val="en-US"/>
        </w:rPr>
        <w:t xml:space="preserve"> exclude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candidate</w:t>
      </w:r>
      <w:r w:rsidRPr="0036474C">
        <w:rPr>
          <w:rFonts w:ascii="Calibri" w:hAnsi="Calibri" w:cs="Calibri"/>
          <w:b/>
          <w:i/>
          <w:szCs w:val="22"/>
          <w:lang w:val="en-US"/>
        </w:rPr>
        <w:t xml:space="preserve"> </w:t>
      </w:r>
      <w:r w:rsidRPr="0036474C">
        <w:rPr>
          <w:rFonts w:ascii="Calibri" w:hAnsi="Calibri" w:cs="Calibri" w:hint="eastAsia"/>
          <w:b/>
          <w:i/>
          <w:szCs w:val="22"/>
          <w:lang w:val="en-US"/>
        </w:rPr>
        <w:t>resource(s)</w:t>
      </w:r>
      <w:r w:rsidRPr="0036474C">
        <w:rPr>
          <w:rFonts w:ascii="Calibri" w:hAnsi="Calibri" w:cs="Calibri"/>
          <w:b/>
          <w:i/>
          <w:szCs w:val="22"/>
          <w:lang w:val="en-US"/>
        </w:rPr>
        <w:t xml:space="preserve"> </w:t>
      </w:r>
      <w:r w:rsidRPr="0036474C">
        <w:rPr>
          <w:rFonts w:ascii="Calibri" w:hAnsi="Calibri" w:cs="Calibri" w:hint="eastAsia"/>
          <w:b/>
          <w:i/>
          <w:szCs w:val="22"/>
          <w:lang w:val="en-US"/>
        </w:rPr>
        <w:t>overlapping</w:t>
      </w:r>
      <w:r w:rsidRPr="0036474C">
        <w:rPr>
          <w:rFonts w:ascii="Calibri" w:hAnsi="Calibri" w:cs="Calibri"/>
          <w:b/>
          <w:i/>
          <w:szCs w:val="22"/>
          <w:lang w:val="en-US"/>
        </w:rPr>
        <w:t xml:space="preserve"> </w:t>
      </w:r>
      <w:r w:rsidRPr="0036474C">
        <w:rPr>
          <w:rFonts w:ascii="Calibri" w:hAnsi="Calibri" w:cs="Calibri" w:hint="eastAsia"/>
          <w:b/>
          <w:i/>
          <w:szCs w:val="22"/>
          <w:lang w:val="en-US"/>
        </w:rPr>
        <w:t>with</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resource(s)</w:t>
      </w:r>
      <w:r w:rsidRPr="0036474C">
        <w:rPr>
          <w:rFonts w:ascii="Calibri" w:hAnsi="Calibri" w:cs="Calibri"/>
          <w:b/>
          <w:i/>
          <w:szCs w:val="22"/>
          <w:lang w:val="en-US"/>
        </w:rPr>
        <w:t xml:space="preserve"> </w:t>
      </w:r>
      <w:r w:rsidRPr="0036474C">
        <w:rPr>
          <w:rFonts w:ascii="Calibri" w:hAnsi="Calibri" w:cs="Calibri" w:hint="eastAsia"/>
          <w:b/>
          <w:i/>
          <w:szCs w:val="22"/>
          <w:lang w:val="en-US"/>
        </w:rPr>
        <w:t>of</w:t>
      </w:r>
      <w:r w:rsidRPr="0036474C">
        <w:rPr>
          <w:rFonts w:ascii="Calibri" w:hAnsi="Calibri" w:cs="Calibri"/>
          <w:b/>
          <w:i/>
          <w:szCs w:val="22"/>
          <w:lang w:val="en-US"/>
        </w:rPr>
        <w:t xml:space="preserve"> </w:t>
      </w:r>
      <w:r w:rsidRPr="0036474C">
        <w:rPr>
          <w:rFonts w:ascii="Calibri" w:hAnsi="Calibri" w:cs="Calibri" w:hint="eastAsia"/>
          <w:b/>
          <w:i/>
          <w:szCs w:val="22"/>
          <w:lang w:val="en-US"/>
        </w:rPr>
        <w:t>this</w:t>
      </w:r>
      <w:r w:rsidRPr="0036474C">
        <w:rPr>
          <w:rFonts w:ascii="Calibri" w:hAnsi="Calibri" w:cs="Calibri"/>
          <w:b/>
          <w:i/>
          <w:szCs w:val="22"/>
          <w:lang w:val="en-US"/>
        </w:rPr>
        <w:t xml:space="preserve"> </w:t>
      </w:r>
      <w:r w:rsidRPr="0036474C">
        <w:rPr>
          <w:rFonts w:ascii="Calibri" w:hAnsi="Calibri" w:cs="Calibri" w:hint="eastAsia"/>
          <w:b/>
          <w:i/>
          <w:szCs w:val="22"/>
          <w:lang w:val="en-US"/>
        </w:rPr>
        <w:t>LTE</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transmission </w:t>
      </w:r>
      <w:r w:rsidRPr="0036474C">
        <w:rPr>
          <w:rFonts w:ascii="Calibri" w:hAnsi="Calibri" w:cs="Calibri" w:hint="eastAsia"/>
          <w:b/>
          <w:i/>
          <w:szCs w:val="22"/>
          <w:lang w:val="en-US"/>
        </w:rPr>
        <w:t>by</w:t>
      </w:r>
      <w:r w:rsidRPr="0036474C">
        <w:rPr>
          <w:rFonts w:ascii="Calibri" w:hAnsi="Calibri" w:cs="Calibri"/>
          <w:b/>
          <w:i/>
          <w:szCs w:val="22"/>
          <w:lang w:val="en-US"/>
        </w:rPr>
        <w:t xml:space="preserve"> </w:t>
      </w:r>
      <w:r w:rsidRPr="0036474C">
        <w:rPr>
          <w:rFonts w:ascii="Calibri" w:hAnsi="Calibri" w:cs="Calibri" w:hint="eastAsia"/>
          <w:b/>
          <w:i/>
          <w:szCs w:val="22"/>
          <w:lang w:val="en-US"/>
        </w:rPr>
        <w:t>using</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NR</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w:t>
      </w:r>
      <w:r w:rsidRPr="0036474C">
        <w:rPr>
          <w:rFonts w:ascii="Calibri" w:hAnsi="Calibri" w:cs="Calibri" w:hint="eastAsia"/>
          <w:b/>
          <w:i/>
          <w:szCs w:val="22"/>
          <w:lang w:val="en-US"/>
        </w:rPr>
        <w:t>RSRP</w:t>
      </w:r>
      <w:r w:rsidRPr="0036474C">
        <w:rPr>
          <w:rFonts w:ascii="Calibri" w:hAnsi="Calibri" w:cs="Calibri"/>
          <w:b/>
          <w:i/>
          <w:szCs w:val="22"/>
          <w:lang w:val="en-US"/>
        </w:rPr>
        <w:t xml:space="preserve"> </w:t>
      </w:r>
      <w:r w:rsidRPr="0036474C">
        <w:rPr>
          <w:rFonts w:ascii="Calibri" w:hAnsi="Calibri" w:cs="Calibri" w:hint="eastAsia"/>
          <w:b/>
          <w:i/>
          <w:szCs w:val="22"/>
          <w:lang w:val="en-US"/>
        </w:rPr>
        <w:t>threshold.</w:t>
      </w:r>
      <w:r w:rsidRPr="0036474C">
        <w:rPr>
          <w:rFonts w:ascii="Calibri" w:hAnsi="Calibri" w:cs="Calibri"/>
          <w:b/>
          <w:i/>
          <w:szCs w:val="22"/>
          <w:lang w:val="en-US"/>
        </w:rPr>
        <w:t xml:space="preserve"> </w:t>
      </w:r>
    </w:p>
    <w:p w:rsidR="00D330AF" w:rsidRPr="0036474C" w:rsidRDefault="00D330AF" w:rsidP="00D330AF">
      <w:pPr>
        <w:pStyle w:val="LGTdoc0"/>
        <w:numPr>
          <w:ilvl w:val="1"/>
          <w:numId w:val="12"/>
        </w:numPr>
        <w:spacing w:afterLines="0" w:after="0" w:line="240" w:lineRule="auto"/>
        <w:rPr>
          <w:rFonts w:ascii="Calibri" w:hAnsi="Calibri" w:cs="Calibri"/>
          <w:b/>
          <w:i/>
          <w:szCs w:val="22"/>
        </w:rPr>
      </w:pPr>
      <w:r w:rsidRPr="0036474C">
        <w:rPr>
          <w:rFonts w:ascii="Calibri" w:hAnsi="Calibri" w:cs="Calibri" w:hint="eastAsia"/>
          <w:b/>
          <w:i/>
          <w:szCs w:val="22"/>
          <w:lang w:val="en-US"/>
        </w:rPr>
        <w:t>This</w:t>
      </w:r>
      <w:r w:rsidRPr="0036474C">
        <w:rPr>
          <w:rFonts w:ascii="Calibri" w:hAnsi="Calibri" w:cs="Calibri"/>
          <w:b/>
          <w:i/>
          <w:szCs w:val="22"/>
          <w:lang w:val="en-US"/>
        </w:rPr>
        <w:t xml:space="preserve"> </w:t>
      </w:r>
      <w:r w:rsidRPr="0036474C">
        <w:rPr>
          <w:rFonts w:ascii="Calibri" w:hAnsi="Calibri" w:cs="Calibri" w:hint="eastAsia"/>
          <w:b/>
          <w:i/>
          <w:szCs w:val="22"/>
          <w:lang w:val="en-US"/>
        </w:rPr>
        <w:t>threshold</w:t>
      </w:r>
      <w:r w:rsidRPr="0036474C">
        <w:rPr>
          <w:rFonts w:ascii="Calibri" w:hAnsi="Calibri" w:cs="Calibri"/>
          <w:b/>
          <w:i/>
          <w:szCs w:val="22"/>
          <w:lang w:val="en-US"/>
        </w:rPr>
        <w:t xml:space="preserve"> </w:t>
      </w:r>
      <w:r w:rsidRPr="0036474C">
        <w:rPr>
          <w:rFonts w:ascii="Calibri" w:hAnsi="Calibri" w:cs="Calibri" w:hint="eastAsia"/>
          <w:b/>
          <w:i/>
          <w:szCs w:val="22"/>
          <w:lang w:val="en-US"/>
        </w:rPr>
        <w:t>value</w:t>
      </w:r>
      <w:r w:rsidRPr="0036474C">
        <w:rPr>
          <w:rFonts w:ascii="Calibri" w:hAnsi="Calibri" w:cs="Calibri"/>
          <w:b/>
          <w:i/>
          <w:szCs w:val="22"/>
          <w:lang w:val="en-US"/>
        </w:rPr>
        <w:t xml:space="preserve"> </w:t>
      </w:r>
      <w:r w:rsidRPr="0036474C">
        <w:rPr>
          <w:rFonts w:ascii="Calibri" w:hAnsi="Calibri" w:cs="Calibri" w:hint="eastAsia"/>
          <w:b/>
          <w:i/>
          <w:szCs w:val="22"/>
          <w:lang w:val="en-US"/>
        </w:rPr>
        <w:t>is</w:t>
      </w:r>
      <w:r w:rsidRPr="0036474C">
        <w:rPr>
          <w:rFonts w:ascii="Calibri" w:hAnsi="Calibri" w:cs="Calibri"/>
          <w:b/>
          <w:i/>
          <w:szCs w:val="22"/>
          <w:lang w:val="en-US"/>
        </w:rPr>
        <w:t xml:space="preserve"> </w:t>
      </w:r>
      <w:r w:rsidRPr="0036474C">
        <w:rPr>
          <w:rFonts w:ascii="Calibri" w:hAnsi="Calibri" w:cs="Calibri" w:hint="eastAsia"/>
          <w:b/>
          <w:i/>
          <w:szCs w:val="22"/>
          <w:lang w:val="en-US"/>
        </w:rPr>
        <w:t>selected</w:t>
      </w:r>
      <w:r w:rsidRPr="0036474C">
        <w:rPr>
          <w:rFonts w:ascii="Calibri" w:hAnsi="Calibri" w:cs="Calibri"/>
          <w:b/>
          <w:i/>
          <w:szCs w:val="22"/>
          <w:lang w:val="en-US"/>
        </w:rPr>
        <w:t xml:space="preserve"> </w:t>
      </w:r>
      <w:r w:rsidRPr="0036474C">
        <w:rPr>
          <w:rFonts w:ascii="Calibri" w:hAnsi="Calibri" w:cs="Calibri" w:hint="eastAsia"/>
          <w:b/>
          <w:i/>
          <w:szCs w:val="22"/>
          <w:lang w:val="en-US"/>
        </w:rPr>
        <w:t>based</w:t>
      </w:r>
      <w:r w:rsidRPr="0036474C">
        <w:rPr>
          <w:rFonts w:ascii="Calibri" w:hAnsi="Calibri" w:cs="Calibri"/>
          <w:b/>
          <w:i/>
          <w:szCs w:val="22"/>
          <w:lang w:val="en-US"/>
        </w:rPr>
        <w:t xml:space="preserve"> </w:t>
      </w:r>
      <w:r w:rsidRPr="0036474C">
        <w:rPr>
          <w:rFonts w:ascii="Calibri" w:hAnsi="Calibri" w:cs="Calibri" w:hint="eastAsia"/>
          <w:b/>
          <w:i/>
          <w:szCs w:val="22"/>
          <w:lang w:val="en-US"/>
        </w:rPr>
        <w:t>on</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priority </w:t>
      </w:r>
      <w:r w:rsidRPr="0036474C">
        <w:rPr>
          <w:rFonts w:ascii="Calibri" w:hAnsi="Calibri" w:cs="Calibri" w:hint="eastAsia"/>
          <w:b/>
          <w:i/>
          <w:szCs w:val="22"/>
          <w:lang w:val="en-US"/>
        </w:rPr>
        <w:t>of</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NR</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transmission </w:t>
      </w:r>
      <w:r w:rsidRPr="0036474C">
        <w:rPr>
          <w:rFonts w:ascii="Calibri" w:hAnsi="Calibri" w:cs="Calibri" w:hint="eastAsia"/>
          <w:b/>
          <w:i/>
          <w:szCs w:val="22"/>
          <w:lang w:val="en-US"/>
        </w:rPr>
        <w:t>and</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priority</w:t>
      </w:r>
      <w:r w:rsidRPr="0036474C">
        <w:rPr>
          <w:rFonts w:ascii="Calibri" w:hAnsi="Calibri" w:cs="Calibri"/>
          <w:b/>
          <w:i/>
          <w:szCs w:val="22"/>
          <w:lang w:val="en-US"/>
        </w:rPr>
        <w:t xml:space="preserve"> </w:t>
      </w:r>
      <w:r w:rsidRPr="0036474C">
        <w:rPr>
          <w:rFonts w:ascii="Calibri" w:hAnsi="Calibri" w:cs="Calibri" w:hint="eastAsia"/>
          <w:b/>
          <w:i/>
          <w:szCs w:val="22"/>
          <w:lang w:val="en-US"/>
        </w:rPr>
        <w:t>of</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LTE</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w:t>
      </w:r>
      <w:r w:rsidRPr="0036474C">
        <w:rPr>
          <w:rFonts w:ascii="Calibri" w:hAnsi="Calibri" w:cs="Calibri" w:hint="eastAsia"/>
          <w:b/>
          <w:i/>
          <w:szCs w:val="22"/>
          <w:lang w:val="en-US"/>
        </w:rPr>
        <w:t>transmission</w:t>
      </w:r>
      <w:r w:rsidRPr="0036474C">
        <w:rPr>
          <w:rFonts w:ascii="Calibri" w:hAnsi="Calibri" w:cs="Calibri"/>
          <w:b/>
          <w:i/>
          <w:szCs w:val="22"/>
          <w:lang w:val="en-US"/>
        </w:rPr>
        <w:t xml:space="preserve"> </w:t>
      </w:r>
      <w:r w:rsidRPr="0036474C">
        <w:rPr>
          <w:rFonts w:ascii="Calibri" w:hAnsi="Calibri" w:cs="Calibri" w:hint="eastAsia"/>
          <w:b/>
          <w:i/>
          <w:szCs w:val="22"/>
          <w:lang w:val="en-US"/>
        </w:rPr>
        <w:t>to</w:t>
      </w:r>
      <w:r w:rsidRPr="0036474C">
        <w:rPr>
          <w:rFonts w:ascii="Calibri" w:hAnsi="Calibri" w:cs="Calibri"/>
          <w:b/>
          <w:i/>
          <w:szCs w:val="22"/>
          <w:lang w:val="en-US"/>
        </w:rPr>
        <w:t xml:space="preserve"> </w:t>
      </w:r>
      <w:r w:rsidRPr="0036474C">
        <w:rPr>
          <w:rFonts w:ascii="Calibri" w:hAnsi="Calibri" w:cs="Calibri" w:hint="eastAsia"/>
          <w:b/>
          <w:i/>
          <w:szCs w:val="22"/>
          <w:lang w:val="en-US"/>
        </w:rPr>
        <w:t>be</w:t>
      </w:r>
      <w:r w:rsidRPr="0036474C">
        <w:rPr>
          <w:rFonts w:ascii="Calibri" w:hAnsi="Calibri" w:cs="Calibri"/>
          <w:b/>
          <w:i/>
          <w:szCs w:val="22"/>
          <w:lang w:val="en-US"/>
        </w:rPr>
        <w:t xml:space="preserve"> </w:t>
      </w:r>
      <w:r w:rsidRPr="0036474C">
        <w:rPr>
          <w:rFonts w:ascii="Calibri" w:hAnsi="Calibri" w:cs="Calibri" w:hint="eastAsia"/>
          <w:b/>
          <w:i/>
          <w:szCs w:val="22"/>
          <w:lang w:val="en-US"/>
        </w:rPr>
        <w:t>performed</w:t>
      </w:r>
      <w:r w:rsidRPr="0036474C">
        <w:rPr>
          <w:rFonts w:ascii="Calibri" w:hAnsi="Calibri" w:cs="Calibri"/>
          <w:b/>
          <w:i/>
          <w:szCs w:val="22"/>
          <w:lang w:val="en-US"/>
        </w:rPr>
        <w:t xml:space="preserve"> </w:t>
      </w:r>
      <w:r w:rsidRPr="0036474C">
        <w:rPr>
          <w:rFonts w:ascii="Calibri" w:hAnsi="Calibri" w:cs="Calibri" w:hint="eastAsia"/>
          <w:b/>
          <w:i/>
          <w:szCs w:val="22"/>
          <w:lang w:val="en-US"/>
        </w:rPr>
        <w:t>by</w:t>
      </w:r>
      <w:r w:rsidRPr="0036474C">
        <w:rPr>
          <w:rFonts w:ascii="Calibri" w:hAnsi="Calibri" w:cs="Calibri"/>
          <w:b/>
          <w:i/>
          <w:szCs w:val="22"/>
          <w:lang w:val="en-US"/>
        </w:rPr>
        <w:t xml:space="preserve"> </w:t>
      </w:r>
      <w:r w:rsidRPr="0036474C">
        <w:rPr>
          <w:rFonts w:ascii="Calibri" w:hAnsi="Calibri" w:cs="Calibri" w:hint="eastAsia"/>
          <w:b/>
          <w:i/>
          <w:szCs w:val="22"/>
          <w:lang w:val="en-US"/>
        </w:rPr>
        <w:t>other</w:t>
      </w:r>
      <w:r w:rsidRPr="0036474C">
        <w:rPr>
          <w:rFonts w:ascii="Calibri" w:hAnsi="Calibri" w:cs="Calibri"/>
          <w:b/>
          <w:i/>
          <w:szCs w:val="22"/>
          <w:lang w:val="en-US"/>
        </w:rPr>
        <w:t xml:space="preserve"> </w:t>
      </w:r>
      <w:r w:rsidRPr="0036474C">
        <w:rPr>
          <w:rFonts w:ascii="Calibri" w:hAnsi="Calibri" w:cs="Calibri" w:hint="eastAsia"/>
          <w:b/>
          <w:i/>
          <w:szCs w:val="22"/>
          <w:lang w:val="en-US"/>
        </w:rPr>
        <w:t>LTE</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w:t>
      </w:r>
      <w:r w:rsidRPr="0036474C">
        <w:rPr>
          <w:rFonts w:ascii="Calibri" w:hAnsi="Calibri" w:cs="Calibri" w:hint="eastAsia"/>
          <w:b/>
          <w:i/>
          <w:szCs w:val="22"/>
          <w:lang w:val="en-US"/>
        </w:rPr>
        <w:t>UEs from</w:t>
      </w:r>
      <w:r w:rsidRPr="0036474C">
        <w:rPr>
          <w:rFonts w:ascii="Calibri" w:hAnsi="Calibri" w:cs="Calibri"/>
          <w:b/>
          <w:i/>
          <w:szCs w:val="22"/>
          <w:lang w:val="en-US"/>
        </w:rPr>
        <w:t xml:space="preserve"> the </w:t>
      </w:r>
      <w:r w:rsidRPr="0036474C">
        <w:rPr>
          <w:rFonts w:ascii="Calibri" w:hAnsi="Calibri" w:cs="Calibri" w:hint="eastAsia"/>
          <w:b/>
          <w:i/>
          <w:szCs w:val="22"/>
          <w:lang w:val="en-US"/>
        </w:rPr>
        <w:t>(pre)configured</w:t>
      </w:r>
      <w:r w:rsidRPr="0036474C">
        <w:rPr>
          <w:rFonts w:ascii="Calibri" w:hAnsi="Calibri" w:cs="Calibri"/>
          <w:b/>
          <w:i/>
          <w:szCs w:val="22"/>
          <w:lang w:val="en-US"/>
        </w:rPr>
        <w:t xml:space="preserve"> </w:t>
      </w:r>
      <w:r w:rsidRPr="0036474C">
        <w:rPr>
          <w:rFonts w:ascii="Calibri" w:hAnsi="Calibri" w:cs="Calibri" w:hint="eastAsia"/>
          <w:b/>
          <w:i/>
          <w:szCs w:val="22"/>
          <w:lang w:val="en-US"/>
        </w:rPr>
        <w:t>list</w:t>
      </w:r>
      <w:r w:rsidRPr="0036474C">
        <w:rPr>
          <w:rFonts w:ascii="Calibri" w:hAnsi="Calibri" w:cs="Calibri"/>
          <w:b/>
          <w:i/>
          <w:szCs w:val="22"/>
          <w:lang w:val="en-US"/>
        </w:rPr>
        <w:t xml:space="preserve"> </w:t>
      </w:r>
      <w:r w:rsidRPr="0036474C">
        <w:rPr>
          <w:rFonts w:ascii="Calibri" w:hAnsi="Calibri" w:cs="Calibri" w:hint="eastAsia"/>
          <w:b/>
          <w:i/>
          <w:szCs w:val="22"/>
          <w:lang w:val="en-US"/>
        </w:rPr>
        <w:t>of</w:t>
      </w:r>
      <w:r w:rsidRPr="0036474C">
        <w:rPr>
          <w:rFonts w:ascii="Calibri" w:hAnsi="Calibri" w:cs="Calibri"/>
          <w:b/>
          <w:i/>
          <w:szCs w:val="22"/>
          <w:lang w:val="en-US"/>
        </w:rPr>
        <w:t xml:space="preserve"> </w:t>
      </w:r>
      <w:r w:rsidRPr="0036474C">
        <w:rPr>
          <w:rFonts w:ascii="Calibri" w:hAnsi="Calibri" w:cs="Calibri" w:hint="eastAsia"/>
          <w:b/>
          <w:i/>
          <w:szCs w:val="22"/>
          <w:lang w:val="en-US"/>
        </w:rPr>
        <w:t>NR</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w:t>
      </w:r>
      <w:r w:rsidRPr="0036474C">
        <w:rPr>
          <w:rFonts w:ascii="Calibri" w:hAnsi="Calibri" w:cs="Calibri" w:hint="eastAsia"/>
          <w:b/>
          <w:i/>
          <w:szCs w:val="22"/>
          <w:lang w:val="en-US"/>
        </w:rPr>
        <w:t>RSRP</w:t>
      </w:r>
      <w:r w:rsidRPr="0036474C">
        <w:rPr>
          <w:rFonts w:ascii="Calibri" w:hAnsi="Calibri" w:cs="Calibri"/>
          <w:b/>
          <w:i/>
          <w:szCs w:val="22"/>
          <w:lang w:val="en-US"/>
        </w:rPr>
        <w:t xml:space="preserve"> </w:t>
      </w:r>
      <w:r w:rsidRPr="0036474C">
        <w:rPr>
          <w:rFonts w:ascii="Calibri" w:hAnsi="Calibri" w:cs="Calibri" w:hint="eastAsia"/>
          <w:b/>
          <w:i/>
          <w:szCs w:val="22"/>
          <w:lang w:val="en-US"/>
        </w:rPr>
        <w:t>thresholds.</w:t>
      </w:r>
    </w:p>
    <w:p w:rsidR="00B53CF3" w:rsidRPr="00D330AF" w:rsidRDefault="00B53CF3" w:rsidP="00DC0E30">
      <w:pPr>
        <w:pStyle w:val="LGTdoc0"/>
        <w:spacing w:afterLines="0" w:after="0" w:line="240" w:lineRule="auto"/>
        <w:ind w:firstLine="425"/>
        <w:rPr>
          <w:rFonts w:ascii="Calibri" w:hAnsi="Calibri" w:cs="Calibri"/>
          <w:szCs w:val="22"/>
        </w:rPr>
      </w:pPr>
    </w:p>
    <w:p w:rsidR="00E47A46" w:rsidRDefault="000F0415" w:rsidP="00DC0E30">
      <w:pPr>
        <w:pStyle w:val="LGTdoc0"/>
        <w:spacing w:afterLines="0" w:after="0" w:line="240" w:lineRule="auto"/>
        <w:ind w:firstLine="425"/>
        <w:rPr>
          <w:rFonts w:ascii="Calibri" w:hAnsi="Calibri" w:cs="Calibri"/>
          <w:szCs w:val="22"/>
        </w:rPr>
      </w:pPr>
      <w:r>
        <w:rPr>
          <w:rFonts w:ascii="Calibri" w:hAnsi="Calibri" w:cs="Calibri"/>
          <w:szCs w:val="22"/>
        </w:rPr>
        <w:t>At</w:t>
      </w:r>
      <w:r w:rsidR="00313CAE">
        <w:rPr>
          <w:rFonts w:ascii="Calibri" w:hAnsi="Calibri" w:cs="Calibri"/>
          <w:szCs w:val="22"/>
        </w:rPr>
        <w:t xml:space="preserve"> the RAN1#100 meeting</w:t>
      </w:r>
      <w:r w:rsidR="00DC0E30">
        <w:rPr>
          <w:rFonts w:ascii="Calibri" w:hAnsi="Calibri" w:cs="Calibri" w:hint="eastAsia"/>
          <w:szCs w:val="22"/>
        </w:rPr>
        <w:t>,</w:t>
      </w:r>
      <w:r w:rsidR="00DC0E30">
        <w:rPr>
          <w:rFonts w:ascii="Calibri" w:hAnsi="Calibri" w:cs="Calibri"/>
          <w:szCs w:val="22"/>
        </w:rPr>
        <w:t xml:space="preserve"> </w:t>
      </w:r>
      <w:r w:rsidR="00DC0E30">
        <w:rPr>
          <w:rFonts w:ascii="Calibri" w:hAnsi="Calibri" w:cs="Calibri" w:hint="eastAsia"/>
          <w:szCs w:val="22"/>
        </w:rPr>
        <w:t>there</w:t>
      </w:r>
      <w:r w:rsidR="00DC0E30">
        <w:rPr>
          <w:rFonts w:ascii="Calibri" w:hAnsi="Calibri" w:cs="Calibri"/>
          <w:szCs w:val="22"/>
        </w:rPr>
        <w:t xml:space="preserve"> </w:t>
      </w:r>
      <w:r w:rsidR="00DC0E30">
        <w:rPr>
          <w:rFonts w:ascii="Calibri" w:hAnsi="Calibri" w:cs="Calibri" w:hint="eastAsia"/>
          <w:szCs w:val="22"/>
        </w:rPr>
        <w:t>was</w:t>
      </w:r>
      <w:r w:rsidR="00DC0E30">
        <w:rPr>
          <w:rFonts w:ascii="Calibri" w:hAnsi="Calibri" w:cs="Calibri"/>
          <w:szCs w:val="22"/>
        </w:rPr>
        <w:t xml:space="preserve"> </w:t>
      </w:r>
      <w:r w:rsidR="00DC0E30">
        <w:rPr>
          <w:rFonts w:ascii="Calibri" w:hAnsi="Calibri" w:cs="Calibri" w:hint="eastAsia"/>
          <w:szCs w:val="22"/>
        </w:rPr>
        <w:t>a</w:t>
      </w:r>
      <w:r w:rsidR="00DC0E30">
        <w:rPr>
          <w:rFonts w:ascii="Calibri" w:hAnsi="Calibri" w:cs="Calibri"/>
          <w:szCs w:val="22"/>
        </w:rPr>
        <w:t xml:space="preserve"> discussion </w:t>
      </w:r>
      <w:r w:rsidR="00DC0E30">
        <w:rPr>
          <w:rFonts w:ascii="Calibri" w:hAnsi="Calibri" w:cs="Calibri" w:hint="eastAsia"/>
          <w:szCs w:val="22"/>
        </w:rPr>
        <w:t>on</w:t>
      </w:r>
      <w:r w:rsidR="00DC0E30">
        <w:rPr>
          <w:rFonts w:ascii="Calibri" w:hAnsi="Calibri" w:cs="Calibri"/>
          <w:szCs w:val="22"/>
        </w:rPr>
        <w:t xml:space="preserve"> </w:t>
      </w:r>
      <w:r w:rsidR="00DC0E30">
        <w:rPr>
          <w:rFonts w:ascii="Calibri" w:hAnsi="Calibri" w:cs="Calibri" w:hint="eastAsia"/>
          <w:szCs w:val="22"/>
        </w:rPr>
        <w:t>whether</w:t>
      </w:r>
      <w:r w:rsidR="00DC0E30">
        <w:rPr>
          <w:rFonts w:ascii="Calibri" w:hAnsi="Calibri" w:cs="Calibri"/>
          <w:szCs w:val="22"/>
        </w:rPr>
        <w:t xml:space="preserve"> </w:t>
      </w:r>
      <w:r w:rsidR="00DC0E30">
        <w:rPr>
          <w:rFonts w:ascii="Calibri" w:hAnsi="Calibri" w:cs="Calibri" w:hint="eastAsia"/>
          <w:szCs w:val="22"/>
        </w:rPr>
        <w:t>an</w:t>
      </w:r>
      <w:r w:rsidR="00DC0E30">
        <w:rPr>
          <w:rFonts w:ascii="Calibri" w:hAnsi="Calibri" w:cs="Calibri"/>
          <w:szCs w:val="22"/>
        </w:rPr>
        <w:t xml:space="preserve"> enhancement for synchronization </w:t>
      </w:r>
      <w:r w:rsidR="00DC0E30">
        <w:rPr>
          <w:rFonts w:ascii="Calibri" w:hAnsi="Calibri" w:cs="Calibri" w:hint="eastAsia"/>
          <w:szCs w:val="22"/>
        </w:rPr>
        <w:t>is</w:t>
      </w:r>
      <w:r w:rsidR="00DC0E30">
        <w:rPr>
          <w:rFonts w:ascii="Calibri" w:hAnsi="Calibri" w:cs="Calibri"/>
          <w:szCs w:val="22"/>
        </w:rPr>
        <w:t xml:space="preserve"> </w:t>
      </w:r>
      <w:r w:rsidR="00DC0E30">
        <w:rPr>
          <w:rFonts w:ascii="Calibri" w:hAnsi="Calibri" w:cs="Calibri" w:hint="eastAsia"/>
          <w:szCs w:val="22"/>
        </w:rPr>
        <w:t>necessary</w:t>
      </w:r>
      <w:r w:rsidR="00DC0E30">
        <w:rPr>
          <w:rFonts w:ascii="Calibri" w:hAnsi="Calibri" w:cs="Calibri"/>
          <w:szCs w:val="22"/>
        </w:rPr>
        <w:t xml:space="preserve"> </w:t>
      </w:r>
      <w:r w:rsidR="00DC0E30">
        <w:rPr>
          <w:rFonts w:ascii="Calibri" w:hAnsi="Calibri" w:cs="Calibri" w:hint="eastAsia"/>
          <w:szCs w:val="22"/>
        </w:rPr>
        <w:t>in</w:t>
      </w:r>
      <w:r w:rsidR="00DC0E30">
        <w:rPr>
          <w:rFonts w:ascii="Calibri" w:hAnsi="Calibri" w:cs="Calibri"/>
          <w:szCs w:val="22"/>
        </w:rPr>
        <w:t xml:space="preserve"> </w:t>
      </w:r>
      <w:r w:rsidR="00DC0E30">
        <w:rPr>
          <w:rFonts w:ascii="Calibri" w:hAnsi="Calibri" w:cs="Calibri" w:hint="eastAsia"/>
          <w:szCs w:val="22"/>
        </w:rPr>
        <w:t>the</w:t>
      </w:r>
      <w:r w:rsidR="00DC0E30">
        <w:rPr>
          <w:rFonts w:ascii="Calibri" w:hAnsi="Calibri" w:cs="Calibri"/>
          <w:szCs w:val="22"/>
        </w:rPr>
        <w:t xml:space="preserve"> </w:t>
      </w:r>
      <w:r w:rsidR="00DC0E30">
        <w:rPr>
          <w:rFonts w:ascii="Calibri" w:hAnsi="Calibri" w:cs="Calibri" w:hint="eastAsia"/>
          <w:szCs w:val="22"/>
        </w:rPr>
        <w:t>case</w:t>
      </w:r>
      <w:r w:rsidR="00DC0E30">
        <w:rPr>
          <w:rFonts w:ascii="Calibri" w:hAnsi="Calibri" w:cs="Calibri"/>
          <w:szCs w:val="22"/>
        </w:rPr>
        <w:t xml:space="preserve"> </w:t>
      </w:r>
      <w:r w:rsidR="00DC0E30">
        <w:rPr>
          <w:rFonts w:ascii="Calibri" w:hAnsi="Calibri" w:cs="Calibri" w:hint="eastAsia"/>
          <w:szCs w:val="22"/>
        </w:rPr>
        <w:t>of</w:t>
      </w:r>
      <w:r w:rsidR="00DC0E30">
        <w:rPr>
          <w:rFonts w:ascii="Calibri" w:hAnsi="Calibri" w:cs="Calibri"/>
          <w:szCs w:val="22"/>
        </w:rPr>
        <w:t xml:space="preserve"> </w:t>
      </w:r>
      <w:r w:rsidR="00DC0E30">
        <w:rPr>
          <w:rFonts w:ascii="Calibri" w:hAnsi="Calibri" w:cs="Calibri" w:hint="eastAsia"/>
          <w:szCs w:val="22"/>
        </w:rPr>
        <w:t>T</w:t>
      </w:r>
      <w:r w:rsidR="00DC0E30" w:rsidRPr="00DC0E30">
        <w:rPr>
          <w:rFonts w:ascii="Calibri" w:hAnsi="Calibri" w:cs="Calibri"/>
          <w:szCs w:val="22"/>
        </w:rPr>
        <w:t>DM-based semi-static resource pool partitioning</w:t>
      </w:r>
      <w:r w:rsidR="00DC0E30">
        <w:rPr>
          <w:rFonts w:ascii="Calibri" w:hAnsi="Calibri" w:cs="Calibri" w:hint="eastAsia"/>
          <w:szCs w:val="22"/>
        </w:rPr>
        <w:t>.</w:t>
      </w:r>
      <w:r w:rsidR="00DC0E30">
        <w:rPr>
          <w:rFonts w:ascii="Calibri" w:hAnsi="Calibri" w:cs="Calibri"/>
          <w:szCs w:val="22"/>
        </w:rPr>
        <w:t xml:space="preserve"> </w:t>
      </w:r>
      <w:r w:rsidR="001E3A78">
        <w:rPr>
          <w:rFonts w:ascii="Calibri" w:hAnsi="Calibri" w:cs="Calibri"/>
          <w:szCs w:val="22"/>
        </w:rPr>
        <w:t>I</w:t>
      </w:r>
      <w:r w:rsidR="001E3A78">
        <w:rPr>
          <w:rFonts w:ascii="Calibri" w:hAnsi="Calibri" w:cs="Calibri" w:hint="eastAsia"/>
          <w:szCs w:val="22"/>
        </w:rPr>
        <w:t>n</w:t>
      </w:r>
      <w:r w:rsidR="001E3A78">
        <w:rPr>
          <w:rFonts w:ascii="Calibri" w:hAnsi="Calibri" w:cs="Calibri"/>
          <w:szCs w:val="22"/>
        </w:rPr>
        <w:t xml:space="preserve"> </w:t>
      </w:r>
      <w:r w:rsidR="001E3A78">
        <w:rPr>
          <w:rFonts w:ascii="Calibri" w:hAnsi="Calibri" w:cs="Calibri" w:hint="eastAsia"/>
          <w:szCs w:val="22"/>
        </w:rPr>
        <w:t>the</w:t>
      </w:r>
      <w:r w:rsidR="001E3A78">
        <w:rPr>
          <w:rFonts w:ascii="Calibri" w:hAnsi="Calibri" w:cs="Calibri"/>
          <w:szCs w:val="22"/>
        </w:rPr>
        <w:t xml:space="preserve"> </w:t>
      </w:r>
      <w:r w:rsidR="001E3A78" w:rsidRPr="001E3A78">
        <w:rPr>
          <w:rFonts w:ascii="Calibri" w:hAnsi="Calibri" w:cs="Calibri"/>
          <w:szCs w:val="22"/>
        </w:rPr>
        <w:t>Rel-16 in-device coexistence framework</w:t>
      </w:r>
      <w:r w:rsidR="001E3A78">
        <w:rPr>
          <w:rFonts w:ascii="Calibri" w:hAnsi="Calibri" w:cs="Calibri" w:hint="eastAsia"/>
          <w:szCs w:val="22"/>
        </w:rPr>
        <w:t>,</w:t>
      </w:r>
      <w:r w:rsidR="001E3A78">
        <w:rPr>
          <w:rFonts w:ascii="Calibri" w:hAnsi="Calibri" w:cs="Calibri"/>
          <w:szCs w:val="22"/>
        </w:rPr>
        <w:t xml:space="preserve"> </w:t>
      </w:r>
      <w:r w:rsidR="001E3A78" w:rsidRPr="001E3A78">
        <w:rPr>
          <w:rFonts w:ascii="Calibri" w:hAnsi="Calibri" w:cs="Calibri"/>
          <w:szCs w:val="22"/>
        </w:rPr>
        <w:t>the subframe boundary alignment</w:t>
      </w:r>
      <w:r w:rsidR="001E3A78">
        <w:rPr>
          <w:rFonts w:ascii="Calibri" w:hAnsi="Calibri" w:cs="Calibri"/>
          <w:szCs w:val="22"/>
        </w:rPr>
        <w:t xml:space="preserve"> </w:t>
      </w:r>
      <w:r w:rsidR="001E3A78">
        <w:rPr>
          <w:rFonts w:ascii="Calibri" w:hAnsi="Calibri" w:cs="Calibri" w:hint="eastAsia"/>
          <w:szCs w:val="22"/>
        </w:rPr>
        <w:t>between</w:t>
      </w:r>
      <w:r w:rsidR="001E3A78">
        <w:rPr>
          <w:rFonts w:ascii="Calibri" w:hAnsi="Calibri" w:cs="Calibri"/>
          <w:szCs w:val="22"/>
        </w:rPr>
        <w:t xml:space="preserve"> </w:t>
      </w:r>
      <w:r w:rsidR="001E3A78">
        <w:rPr>
          <w:rFonts w:ascii="Calibri" w:hAnsi="Calibri" w:cs="Calibri" w:hint="eastAsia"/>
          <w:szCs w:val="22"/>
        </w:rPr>
        <w:t>LTE</w:t>
      </w:r>
      <w:r w:rsidR="001E3A78">
        <w:rPr>
          <w:rFonts w:ascii="Calibri" w:hAnsi="Calibri" w:cs="Calibri"/>
          <w:szCs w:val="22"/>
        </w:rPr>
        <w:t xml:space="preserve"> </w:t>
      </w:r>
      <w:r w:rsidR="001E3A78">
        <w:rPr>
          <w:rFonts w:ascii="Calibri" w:hAnsi="Calibri" w:cs="Calibri" w:hint="eastAsia"/>
          <w:szCs w:val="22"/>
        </w:rPr>
        <w:t>SL</w:t>
      </w:r>
      <w:r w:rsidR="001E3A78">
        <w:rPr>
          <w:rFonts w:ascii="Calibri" w:hAnsi="Calibri" w:cs="Calibri"/>
          <w:szCs w:val="22"/>
        </w:rPr>
        <w:t xml:space="preserve"> </w:t>
      </w:r>
      <w:r w:rsidR="001E3A78">
        <w:rPr>
          <w:rFonts w:ascii="Calibri" w:hAnsi="Calibri" w:cs="Calibri" w:hint="eastAsia"/>
          <w:szCs w:val="22"/>
        </w:rPr>
        <w:t>and</w:t>
      </w:r>
      <w:r w:rsidR="001E3A78">
        <w:rPr>
          <w:rFonts w:ascii="Calibri" w:hAnsi="Calibri" w:cs="Calibri"/>
          <w:szCs w:val="22"/>
        </w:rPr>
        <w:t xml:space="preserve"> </w:t>
      </w:r>
      <w:r w:rsidR="001E3A78">
        <w:rPr>
          <w:rFonts w:ascii="Calibri" w:hAnsi="Calibri" w:cs="Calibri" w:hint="eastAsia"/>
          <w:szCs w:val="22"/>
        </w:rPr>
        <w:t>NR</w:t>
      </w:r>
      <w:r w:rsidR="001E3A78">
        <w:rPr>
          <w:rFonts w:ascii="Calibri" w:hAnsi="Calibri" w:cs="Calibri"/>
          <w:szCs w:val="22"/>
        </w:rPr>
        <w:t xml:space="preserve"> </w:t>
      </w:r>
      <w:r w:rsidR="001E3A78">
        <w:rPr>
          <w:rFonts w:ascii="Calibri" w:hAnsi="Calibri" w:cs="Calibri" w:hint="eastAsia"/>
          <w:szCs w:val="22"/>
        </w:rPr>
        <w:t>SL</w:t>
      </w:r>
      <w:r w:rsidR="001E3A78">
        <w:rPr>
          <w:rFonts w:ascii="Calibri" w:hAnsi="Calibri" w:cs="Calibri"/>
          <w:szCs w:val="22"/>
        </w:rPr>
        <w:t xml:space="preserve"> </w:t>
      </w:r>
      <w:r w:rsidR="001E3A78">
        <w:rPr>
          <w:rFonts w:ascii="Calibri" w:hAnsi="Calibri" w:cs="Calibri" w:hint="eastAsia"/>
          <w:szCs w:val="22"/>
        </w:rPr>
        <w:t>(i.e.,</w:t>
      </w:r>
      <w:r w:rsidR="001E3A78">
        <w:rPr>
          <w:rFonts w:ascii="Calibri" w:hAnsi="Calibri" w:cs="Calibri"/>
          <w:szCs w:val="22"/>
        </w:rPr>
        <w:t xml:space="preserve"> </w:t>
      </w:r>
      <w:r w:rsidR="001E3A78" w:rsidRPr="001E3A78">
        <w:rPr>
          <w:rFonts w:ascii="Calibri" w:hAnsi="Calibri" w:cs="Calibri"/>
          <w:szCs w:val="22"/>
        </w:rPr>
        <w:t xml:space="preserve">the subframe boundary of </w:t>
      </w:r>
      <w:r w:rsidR="001E3A78">
        <w:rPr>
          <w:rFonts w:ascii="Calibri" w:hAnsi="Calibri" w:cs="Calibri" w:hint="eastAsia"/>
          <w:szCs w:val="22"/>
        </w:rPr>
        <w:t>NR</w:t>
      </w:r>
      <w:r w:rsidR="001E3A78">
        <w:rPr>
          <w:rFonts w:ascii="Calibri" w:hAnsi="Calibri" w:cs="Calibri"/>
          <w:szCs w:val="22"/>
        </w:rPr>
        <w:t xml:space="preserve"> </w:t>
      </w:r>
      <w:r w:rsidR="001E3A78">
        <w:rPr>
          <w:rFonts w:ascii="Calibri" w:hAnsi="Calibri" w:cs="Calibri" w:hint="eastAsia"/>
          <w:szCs w:val="22"/>
        </w:rPr>
        <w:t>SL</w:t>
      </w:r>
      <w:r w:rsidR="001E3A78">
        <w:rPr>
          <w:rFonts w:ascii="Calibri" w:hAnsi="Calibri" w:cs="Calibri"/>
          <w:szCs w:val="22"/>
        </w:rPr>
        <w:t xml:space="preserve"> </w:t>
      </w:r>
      <w:r w:rsidR="001E3A78">
        <w:rPr>
          <w:rFonts w:ascii="Calibri" w:hAnsi="Calibri" w:cs="Calibri" w:hint="eastAsia"/>
          <w:szCs w:val="22"/>
        </w:rPr>
        <w:t xml:space="preserve">channel/signal </w:t>
      </w:r>
      <w:r w:rsidR="001E3A78" w:rsidRPr="001E3A78">
        <w:rPr>
          <w:rFonts w:ascii="Calibri" w:hAnsi="Calibri" w:cs="Calibri"/>
          <w:szCs w:val="22"/>
        </w:rPr>
        <w:t xml:space="preserve">is aligned with the subframe boundary of </w:t>
      </w:r>
      <w:r w:rsidR="001E3A78">
        <w:rPr>
          <w:rFonts w:ascii="Calibri" w:hAnsi="Calibri" w:cs="Calibri" w:hint="eastAsia"/>
          <w:szCs w:val="22"/>
        </w:rPr>
        <w:t>LTE</w:t>
      </w:r>
      <w:r w:rsidR="001E3A78">
        <w:rPr>
          <w:rFonts w:ascii="Calibri" w:hAnsi="Calibri" w:cs="Calibri"/>
          <w:szCs w:val="22"/>
        </w:rPr>
        <w:t xml:space="preserve"> </w:t>
      </w:r>
      <w:r w:rsidR="001E3A78">
        <w:rPr>
          <w:rFonts w:ascii="Calibri" w:hAnsi="Calibri" w:cs="Calibri" w:hint="eastAsia"/>
          <w:szCs w:val="22"/>
        </w:rPr>
        <w:t>SL</w:t>
      </w:r>
      <w:r w:rsidR="001E3A78" w:rsidRPr="001E3A78">
        <w:rPr>
          <w:rFonts w:ascii="Calibri" w:hAnsi="Calibri" w:cs="Calibri"/>
          <w:szCs w:val="22"/>
        </w:rPr>
        <w:t xml:space="preserve"> channel/signal</w:t>
      </w:r>
      <w:r w:rsidR="001E3A78">
        <w:rPr>
          <w:rFonts w:ascii="Calibri" w:hAnsi="Calibri" w:cs="Calibri" w:hint="eastAsia"/>
          <w:szCs w:val="22"/>
        </w:rPr>
        <w:t>)</w:t>
      </w:r>
      <w:r w:rsidR="001E3A78" w:rsidRPr="001E3A78">
        <w:rPr>
          <w:rFonts w:ascii="Calibri" w:hAnsi="Calibri" w:cs="Calibri"/>
          <w:szCs w:val="22"/>
        </w:rPr>
        <w:t xml:space="preserve"> is achieved by UE implementation means</w:t>
      </w:r>
      <w:r w:rsidR="00E47A46">
        <w:rPr>
          <w:rFonts w:ascii="Calibri" w:hAnsi="Calibri" w:cs="Calibri"/>
          <w:szCs w:val="22"/>
        </w:rPr>
        <w:t xml:space="preserve"> </w:t>
      </w:r>
      <w:r w:rsidR="00E47A46">
        <w:rPr>
          <w:rFonts w:ascii="Calibri" w:hAnsi="Calibri" w:cs="Calibri" w:hint="eastAsia"/>
          <w:szCs w:val="22"/>
        </w:rPr>
        <w:t>regardless</w:t>
      </w:r>
      <w:r w:rsidR="00E47A46">
        <w:rPr>
          <w:rFonts w:ascii="Calibri" w:hAnsi="Calibri" w:cs="Calibri"/>
          <w:szCs w:val="22"/>
        </w:rPr>
        <w:t xml:space="preserve"> </w:t>
      </w:r>
      <w:r w:rsidR="00E47A46">
        <w:rPr>
          <w:rFonts w:ascii="Calibri" w:hAnsi="Calibri" w:cs="Calibri" w:hint="eastAsia"/>
          <w:szCs w:val="22"/>
        </w:rPr>
        <w:t>whether</w:t>
      </w:r>
      <w:r w:rsidR="00E47A46">
        <w:rPr>
          <w:rFonts w:ascii="Calibri" w:hAnsi="Calibri" w:cs="Calibri"/>
          <w:szCs w:val="22"/>
        </w:rPr>
        <w:t xml:space="preserve"> </w:t>
      </w:r>
      <w:r w:rsidR="00E47A46">
        <w:rPr>
          <w:rFonts w:ascii="Calibri" w:hAnsi="Calibri" w:cs="Calibri" w:hint="eastAsia"/>
          <w:szCs w:val="22"/>
        </w:rPr>
        <w:t>LTE</w:t>
      </w:r>
      <w:r w:rsidR="00E47A46">
        <w:rPr>
          <w:rFonts w:ascii="Calibri" w:hAnsi="Calibri" w:cs="Calibri"/>
          <w:szCs w:val="22"/>
        </w:rPr>
        <w:t xml:space="preserve"> </w:t>
      </w:r>
      <w:r w:rsidR="00E47A46">
        <w:rPr>
          <w:rFonts w:ascii="Calibri" w:hAnsi="Calibri" w:cs="Calibri" w:hint="eastAsia"/>
          <w:szCs w:val="22"/>
        </w:rPr>
        <w:t>SL</w:t>
      </w:r>
      <w:r w:rsidR="00E47A46">
        <w:rPr>
          <w:rFonts w:ascii="Calibri" w:hAnsi="Calibri" w:cs="Calibri"/>
          <w:szCs w:val="22"/>
        </w:rPr>
        <w:t xml:space="preserve"> </w:t>
      </w:r>
      <w:r w:rsidR="00E47A46">
        <w:rPr>
          <w:rFonts w:ascii="Calibri" w:hAnsi="Calibri" w:cs="Calibri" w:hint="eastAsia"/>
          <w:szCs w:val="22"/>
        </w:rPr>
        <w:t>module</w:t>
      </w:r>
      <w:r w:rsidR="00E47A46">
        <w:rPr>
          <w:rFonts w:ascii="Calibri" w:hAnsi="Calibri" w:cs="Calibri"/>
          <w:szCs w:val="22"/>
        </w:rPr>
        <w:t xml:space="preserve"> </w:t>
      </w:r>
      <w:r w:rsidR="00E47A46">
        <w:rPr>
          <w:rFonts w:ascii="Calibri" w:hAnsi="Calibri" w:cs="Calibri" w:hint="eastAsia"/>
          <w:szCs w:val="22"/>
        </w:rPr>
        <w:t>and</w:t>
      </w:r>
      <w:r w:rsidR="00E47A46">
        <w:rPr>
          <w:rFonts w:ascii="Calibri" w:hAnsi="Calibri" w:cs="Calibri"/>
          <w:szCs w:val="22"/>
        </w:rPr>
        <w:t xml:space="preserve"> </w:t>
      </w:r>
      <w:r w:rsidR="00E47A46">
        <w:rPr>
          <w:rFonts w:ascii="Calibri" w:hAnsi="Calibri" w:cs="Calibri" w:hint="eastAsia"/>
          <w:szCs w:val="22"/>
        </w:rPr>
        <w:t>NR</w:t>
      </w:r>
      <w:r w:rsidR="00E47A46">
        <w:rPr>
          <w:rFonts w:ascii="Calibri" w:hAnsi="Calibri" w:cs="Calibri"/>
          <w:szCs w:val="22"/>
        </w:rPr>
        <w:t xml:space="preserve"> </w:t>
      </w:r>
      <w:r w:rsidR="00E47A46">
        <w:rPr>
          <w:rFonts w:ascii="Calibri" w:hAnsi="Calibri" w:cs="Calibri" w:hint="eastAsia"/>
          <w:szCs w:val="22"/>
        </w:rPr>
        <w:t>SL</w:t>
      </w:r>
      <w:r w:rsidR="00E47A46">
        <w:rPr>
          <w:rFonts w:ascii="Calibri" w:hAnsi="Calibri" w:cs="Calibri"/>
          <w:szCs w:val="22"/>
        </w:rPr>
        <w:t xml:space="preserve"> </w:t>
      </w:r>
      <w:r w:rsidR="00E47A46">
        <w:rPr>
          <w:rFonts w:ascii="Calibri" w:hAnsi="Calibri" w:cs="Calibri" w:hint="eastAsia"/>
          <w:szCs w:val="22"/>
        </w:rPr>
        <w:t>module</w:t>
      </w:r>
      <w:r w:rsidR="00E47A46">
        <w:rPr>
          <w:rFonts w:ascii="Calibri" w:hAnsi="Calibri" w:cs="Calibri"/>
          <w:szCs w:val="22"/>
        </w:rPr>
        <w:t xml:space="preserve"> </w:t>
      </w:r>
      <w:r w:rsidR="00E47A46">
        <w:rPr>
          <w:rFonts w:ascii="Calibri" w:hAnsi="Calibri" w:cs="Calibri" w:hint="eastAsia"/>
          <w:szCs w:val="22"/>
        </w:rPr>
        <w:t>perform</w:t>
      </w:r>
      <w:r w:rsidR="00E47A46">
        <w:rPr>
          <w:rFonts w:ascii="Calibri" w:hAnsi="Calibri" w:cs="Calibri"/>
          <w:szCs w:val="22"/>
        </w:rPr>
        <w:t xml:space="preserve"> </w:t>
      </w:r>
      <w:r w:rsidR="00E47A46">
        <w:rPr>
          <w:rFonts w:ascii="Calibri" w:hAnsi="Calibri" w:cs="Calibri" w:hint="eastAsia"/>
          <w:szCs w:val="22"/>
        </w:rPr>
        <w:t>the</w:t>
      </w:r>
      <w:r w:rsidR="00E47A46">
        <w:rPr>
          <w:rFonts w:ascii="Calibri" w:hAnsi="Calibri" w:cs="Calibri"/>
          <w:szCs w:val="22"/>
        </w:rPr>
        <w:t xml:space="preserve"> </w:t>
      </w:r>
      <w:r w:rsidR="00E47A46">
        <w:rPr>
          <w:rFonts w:ascii="Calibri" w:hAnsi="Calibri" w:cs="Calibri" w:hint="eastAsia"/>
          <w:szCs w:val="22"/>
        </w:rPr>
        <w:t>synchronization</w:t>
      </w:r>
      <w:r w:rsidR="00E47A46">
        <w:rPr>
          <w:rFonts w:ascii="Calibri" w:hAnsi="Calibri" w:cs="Calibri"/>
          <w:szCs w:val="22"/>
        </w:rPr>
        <w:t xml:space="preserve"> </w:t>
      </w:r>
      <w:r w:rsidR="00E47A46">
        <w:rPr>
          <w:rFonts w:ascii="Calibri" w:hAnsi="Calibri" w:cs="Calibri" w:hint="eastAsia"/>
          <w:szCs w:val="22"/>
        </w:rPr>
        <w:t>procedure</w:t>
      </w:r>
      <w:r w:rsidR="00E47A46">
        <w:rPr>
          <w:rFonts w:ascii="Calibri" w:hAnsi="Calibri" w:cs="Calibri"/>
          <w:szCs w:val="22"/>
        </w:rPr>
        <w:t xml:space="preserve"> </w:t>
      </w:r>
      <w:r w:rsidR="00E47A46">
        <w:rPr>
          <w:rFonts w:ascii="Calibri" w:hAnsi="Calibri" w:cs="Calibri" w:hint="eastAsia"/>
          <w:szCs w:val="22"/>
        </w:rPr>
        <w:t>independently according</w:t>
      </w:r>
      <w:r w:rsidR="00E47A46">
        <w:rPr>
          <w:rFonts w:ascii="Calibri" w:hAnsi="Calibri" w:cs="Calibri"/>
          <w:szCs w:val="22"/>
        </w:rPr>
        <w:t xml:space="preserve"> </w:t>
      </w:r>
      <w:r w:rsidR="00E47A46">
        <w:rPr>
          <w:rFonts w:ascii="Calibri" w:hAnsi="Calibri" w:cs="Calibri" w:hint="eastAsia"/>
          <w:szCs w:val="22"/>
        </w:rPr>
        <w:t>to</w:t>
      </w:r>
      <w:r w:rsidR="00E47A46">
        <w:rPr>
          <w:rFonts w:ascii="Calibri" w:hAnsi="Calibri" w:cs="Calibri"/>
          <w:szCs w:val="22"/>
        </w:rPr>
        <w:t xml:space="preserve"> </w:t>
      </w:r>
      <w:r w:rsidR="00E47A46">
        <w:rPr>
          <w:rFonts w:ascii="Calibri" w:hAnsi="Calibri" w:cs="Calibri" w:hint="eastAsia"/>
          <w:szCs w:val="22"/>
        </w:rPr>
        <w:t>each</w:t>
      </w:r>
      <w:r w:rsidR="00E47A46">
        <w:rPr>
          <w:rFonts w:ascii="Calibri" w:hAnsi="Calibri" w:cs="Calibri"/>
          <w:szCs w:val="22"/>
        </w:rPr>
        <w:t xml:space="preserve"> </w:t>
      </w:r>
      <w:r w:rsidR="00E47A46">
        <w:rPr>
          <w:rFonts w:ascii="Calibri" w:hAnsi="Calibri" w:cs="Calibri" w:hint="eastAsia"/>
          <w:szCs w:val="22"/>
        </w:rPr>
        <w:t>specification.</w:t>
      </w:r>
      <w:r w:rsidR="00E47A46">
        <w:rPr>
          <w:rFonts w:ascii="Calibri" w:hAnsi="Calibri" w:cs="Calibri"/>
          <w:szCs w:val="22"/>
        </w:rPr>
        <w:t xml:space="preserve"> </w:t>
      </w:r>
      <w:r w:rsidR="00E47A46">
        <w:rPr>
          <w:rFonts w:ascii="Calibri" w:hAnsi="Calibri" w:cs="Calibri" w:hint="eastAsia"/>
          <w:szCs w:val="22"/>
        </w:rPr>
        <w:t>Considering</w:t>
      </w:r>
      <w:r w:rsidR="00E47A46">
        <w:rPr>
          <w:rFonts w:ascii="Calibri" w:hAnsi="Calibri" w:cs="Calibri"/>
          <w:szCs w:val="22"/>
        </w:rPr>
        <w:t xml:space="preserve"> </w:t>
      </w:r>
      <w:r w:rsidR="00E47A46">
        <w:rPr>
          <w:rFonts w:ascii="Calibri" w:hAnsi="Calibri" w:cs="Calibri" w:hint="eastAsia"/>
          <w:szCs w:val="22"/>
        </w:rPr>
        <w:t>this</w:t>
      </w:r>
      <w:r w:rsidR="00E47A46">
        <w:rPr>
          <w:rFonts w:ascii="Calibri" w:hAnsi="Calibri" w:cs="Calibri"/>
          <w:szCs w:val="22"/>
        </w:rPr>
        <w:t xml:space="preserve"> </w:t>
      </w:r>
      <w:r w:rsidR="00E47A46">
        <w:rPr>
          <w:rFonts w:ascii="Calibri" w:hAnsi="Calibri" w:cs="Calibri" w:hint="eastAsia"/>
          <w:szCs w:val="22"/>
        </w:rPr>
        <w:t>aspect,</w:t>
      </w:r>
      <w:r w:rsidR="00E47A46">
        <w:rPr>
          <w:rFonts w:ascii="Calibri" w:hAnsi="Calibri" w:cs="Calibri"/>
          <w:szCs w:val="22"/>
        </w:rPr>
        <w:t xml:space="preserve"> </w:t>
      </w:r>
      <w:r w:rsidR="00E47A46">
        <w:rPr>
          <w:rFonts w:ascii="Calibri" w:hAnsi="Calibri" w:cs="Calibri" w:hint="eastAsia"/>
          <w:szCs w:val="22"/>
        </w:rPr>
        <w:t>for</w:t>
      </w:r>
      <w:r w:rsidR="00E47A46">
        <w:rPr>
          <w:rFonts w:ascii="Calibri" w:hAnsi="Calibri" w:cs="Calibri"/>
          <w:szCs w:val="22"/>
        </w:rPr>
        <w:t xml:space="preserve"> </w:t>
      </w:r>
      <w:r w:rsidR="00E47A46">
        <w:rPr>
          <w:rFonts w:ascii="Calibri" w:hAnsi="Calibri" w:cs="Calibri" w:hint="eastAsia"/>
          <w:szCs w:val="22"/>
        </w:rPr>
        <w:t>the</w:t>
      </w:r>
      <w:r w:rsidR="00E47A46">
        <w:rPr>
          <w:rFonts w:ascii="Calibri" w:hAnsi="Calibri" w:cs="Calibri"/>
          <w:szCs w:val="22"/>
        </w:rPr>
        <w:t xml:space="preserve"> </w:t>
      </w:r>
      <w:r w:rsidR="00E47A46">
        <w:rPr>
          <w:rFonts w:ascii="Calibri" w:hAnsi="Calibri" w:cs="Calibri" w:hint="eastAsia"/>
          <w:szCs w:val="22"/>
        </w:rPr>
        <w:t>T</w:t>
      </w:r>
      <w:r w:rsidR="00E47A46" w:rsidRPr="00DC0E30">
        <w:rPr>
          <w:rFonts w:ascii="Calibri" w:hAnsi="Calibri" w:cs="Calibri"/>
          <w:szCs w:val="22"/>
        </w:rPr>
        <w:t>DM-based semi-static resource pool partitioning</w:t>
      </w:r>
      <w:r w:rsidR="00E47A46">
        <w:rPr>
          <w:rFonts w:ascii="Calibri" w:hAnsi="Calibri" w:cs="Calibri" w:hint="eastAsia"/>
          <w:szCs w:val="22"/>
        </w:rPr>
        <w:t>,</w:t>
      </w:r>
      <w:r w:rsidR="00E47A46">
        <w:rPr>
          <w:rFonts w:ascii="Calibri" w:hAnsi="Calibri" w:cs="Calibri"/>
          <w:szCs w:val="22"/>
        </w:rPr>
        <w:t xml:space="preserve"> </w:t>
      </w:r>
      <w:r w:rsidR="00E47A46">
        <w:rPr>
          <w:rFonts w:ascii="Calibri" w:hAnsi="Calibri" w:cs="Calibri" w:hint="eastAsia"/>
          <w:szCs w:val="22"/>
        </w:rPr>
        <w:t>at</w:t>
      </w:r>
      <w:r w:rsidR="00E47A46">
        <w:rPr>
          <w:rFonts w:ascii="Calibri" w:hAnsi="Calibri" w:cs="Calibri"/>
          <w:szCs w:val="22"/>
        </w:rPr>
        <w:t xml:space="preserve"> </w:t>
      </w:r>
      <w:r w:rsidR="00E47A46">
        <w:rPr>
          <w:rFonts w:ascii="Calibri" w:hAnsi="Calibri" w:cs="Calibri" w:hint="eastAsia"/>
          <w:szCs w:val="22"/>
        </w:rPr>
        <w:t>this</w:t>
      </w:r>
      <w:r w:rsidR="00E47A46">
        <w:rPr>
          <w:rFonts w:ascii="Calibri" w:hAnsi="Calibri" w:cs="Calibri"/>
          <w:szCs w:val="22"/>
        </w:rPr>
        <w:t xml:space="preserve"> </w:t>
      </w:r>
      <w:r w:rsidR="00E47A46">
        <w:rPr>
          <w:rFonts w:ascii="Calibri" w:hAnsi="Calibri" w:cs="Calibri" w:hint="eastAsia"/>
          <w:szCs w:val="22"/>
        </w:rPr>
        <w:t>point</w:t>
      </w:r>
      <w:r w:rsidR="00E47A46">
        <w:rPr>
          <w:rFonts w:ascii="Calibri" w:hAnsi="Calibri" w:cs="Calibri"/>
          <w:szCs w:val="22"/>
        </w:rPr>
        <w:t xml:space="preserve"> </w:t>
      </w:r>
      <w:r w:rsidR="00E47A46">
        <w:rPr>
          <w:rFonts w:ascii="Calibri" w:hAnsi="Calibri" w:cs="Calibri" w:hint="eastAsia"/>
          <w:szCs w:val="22"/>
        </w:rPr>
        <w:t>we</w:t>
      </w:r>
      <w:r w:rsidR="00E47A46">
        <w:rPr>
          <w:rFonts w:ascii="Calibri" w:hAnsi="Calibri" w:cs="Calibri"/>
          <w:szCs w:val="22"/>
        </w:rPr>
        <w:t xml:space="preserve"> </w:t>
      </w:r>
      <w:r w:rsidR="00E47A46">
        <w:rPr>
          <w:rFonts w:ascii="Calibri" w:hAnsi="Calibri" w:cs="Calibri" w:hint="eastAsia"/>
          <w:szCs w:val="22"/>
        </w:rPr>
        <w:t>do</w:t>
      </w:r>
      <w:r w:rsidR="00E47A46">
        <w:rPr>
          <w:rFonts w:ascii="Calibri" w:hAnsi="Calibri" w:cs="Calibri"/>
          <w:szCs w:val="22"/>
        </w:rPr>
        <w:t xml:space="preserve"> </w:t>
      </w:r>
      <w:r w:rsidR="00E47A46">
        <w:rPr>
          <w:rFonts w:ascii="Calibri" w:hAnsi="Calibri" w:cs="Calibri" w:hint="eastAsia"/>
          <w:szCs w:val="22"/>
        </w:rPr>
        <w:t>not</w:t>
      </w:r>
      <w:r w:rsidR="00E47A46">
        <w:rPr>
          <w:rFonts w:ascii="Calibri" w:hAnsi="Calibri" w:cs="Calibri"/>
          <w:szCs w:val="22"/>
        </w:rPr>
        <w:t xml:space="preserve"> </w:t>
      </w:r>
      <w:r w:rsidR="00E47A46">
        <w:rPr>
          <w:rFonts w:ascii="Calibri" w:hAnsi="Calibri" w:cs="Calibri" w:hint="eastAsia"/>
          <w:szCs w:val="22"/>
        </w:rPr>
        <w:t>see</w:t>
      </w:r>
      <w:r w:rsidR="00E47A46">
        <w:rPr>
          <w:rFonts w:ascii="Calibri" w:hAnsi="Calibri" w:cs="Calibri"/>
          <w:szCs w:val="22"/>
        </w:rPr>
        <w:t xml:space="preserve"> </w:t>
      </w:r>
      <w:r w:rsidR="00E47A46">
        <w:rPr>
          <w:rFonts w:ascii="Calibri" w:hAnsi="Calibri" w:cs="Calibri" w:hint="eastAsia"/>
          <w:szCs w:val="22"/>
        </w:rPr>
        <w:t>a</w:t>
      </w:r>
      <w:r w:rsidR="00E47A46">
        <w:rPr>
          <w:rFonts w:ascii="Calibri" w:hAnsi="Calibri" w:cs="Calibri"/>
          <w:szCs w:val="22"/>
        </w:rPr>
        <w:t xml:space="preserve"> </w:t>
      </w:r>
      <w:r w:rsidR="00E47A46">
        <w:rPr>
          <w:rFonts w:ascii="Calibri" w:hAnsi="Calibri" w:cs="Calibri" w:hint="eastAsia"/>
          <w:szCs w:val="22"/>
        </w:rPr>
        <w:t>strong</w:t>
      </w:r>
      <w:r w:rsidR="00E47A46">
        <w:rPr>
          <w:rFonts w:ascii="Calibri" w:hAnsi="Calibri" w:cs="Calibri"/>
          <w:szCs w:val="22"/>
        </w:rPr>
        <w:t xml:space="preserve"> </w:t>
      </w:r>
      <w:r w:rsidR="00E47A46">
        <w:rPr>
          <w:rFonts w:ascii="Calibri" w:hAnsi="Calibri" w:cs="Calibri" w:hint="eastAsia"/>
          <w:szCs w:val="22"/>
        </w:rPr>
        <w:t>motivation</w:t>
      </w:r>
      <w:r w:rsidR="00E47A46">
        <w:rPr>
          <w:rFonts w:ascii="Calibri" w:hAnsi="Calibri" w:cs="Calibri"/>
          <w:szCs w:val="22"/>
        </w:rPr>
        <w:t xml:space="preserve"> </w:t>
      </w:r>
      <w:r w:rsidR="00E47A46">
        <w:rPr>
          <w:rFonts w:ascii="Calibri" w:hAnsi="Calibri" w:cs="Calibri" w:hint="eastAsia"/>
          <w:szCs w:val="22"/>
        </w:rPr>
        <w:t>to</w:t>
      </w:r>
      <w:r w:rsidR="00E47A46">
        <w:rPr>
          <w:rFonts w:ascii="Calibri" w:hAnsi="Calibri" w:cs="Calibri"/>
          <w:szCs w:val="22"/>
        </w:rPr>
        <w:t xml:space="preserve"> </w:t>
      </w:r>
      <w:r w:rsidR="00E47A46">
        <w:rPr>
          <w:rFonts w:ascii="Calibri" w:hAnsi="Calibri" w:cs="Calibri" w:hint="eastAsia"/>
          <w:szCs w:val="22"/>
        </w:rPr>
        <w:t>adopt</w:t>
      </w:r>
      <w:r w:rsidR="00E47A46">
        <w:rPr>
          <w:rFonts w:ascii="Calibri" w:hAnsi="Calibri" w:cs="Calibri"/>
          <w:szCs w:val="22"/>
        </w:rPr>
        <w:t xml:space="preserve"> </w:t>
      </w:r>
      <w:r w:rsidR="00E47A46">
        <w:rPr>
          <w:rFonts w:ascii="Calibri" w:hAnsi="Calibri" w:cs="Calibri" w:hint="eastAsia"/>
          <w:szCs w:val="22"/>
        </w:rPr>
        <w:t>the</w:t>
      </w:r>
      <w:r w:rsidR="00E47A46">
        <w:rPr>
          <w:rFonts w:ascii="Calibri" w:hAnsi="Calibri" w:cs="Calibri"/>
          <w:szCs w:val="22"/>
        </w:rPr>
        <w:t xml:space="preserve"> enhancement </w:t>
      </w:r>
      <w:r w:rsidR="00E47A46">
        <w:rPr>
          <w:rFonts w:ascii="Calibri" w:hAnsi="Calibri" w:cs="Calibri" w:hint="eastAsia"/>
          <w:szCs w:val="22"/>
        </w:rPr>
        <w:t>of</w:t>
      </w:r>
      <w:r w:rsidR="00E47A46">
        <w:rPr>
          <w:rFonts w:ascii="Calibri" w:hAnsi="Calibri" w:cs="Calibri"/>
          <w:szCs w:val="22"/>
        </w:rPr>
        <w:t xml:space="preserve"> </w:t>
      </w:r>
      <w:r w:rsidR="00E47A46">
        <w:rPr>
          <w:rFonts w:ascii="Calibri" w:hAnsi="Calibri" w:cs="Calibri" w:hint="eastAsia"/>
          <w:szCs w:val="22"/>
        </w:rPr>
        <w:t>the</w:t>
      </w:r>
      <w:r w:rsidR="00E47A46">
        <w:rPr>
          <w:rFonts w:ascii="Calibri" w:hAnsi="Calibri" w:cs="Calibri"/>
          <w:szCs w:val="22"/>
        </w:rPr>
        <w:t xml:space="preserve"> synchronization </w:t>
      </w:r>
      <w:r w:rsidR="00E47A46">
        <w:rPr>
          <w:rFonts w:ascii="Calibri" w:hAnsi="Calibri" w:cs="Calibri" w:hint="eastAsia"/>
          <w:szCs w:val="22"/>
        </w:rPr>
        <w:t>procedure.</w:t>
      </w:r>
    </w:p>
    <w:p w:rsidR="00DC0E30" w:rsidRPr="00E47A46" w:rsidRDefault="00DC0E30" w:rsidP="00DC0E30">
      <w:pPr>
        <w:pStyle w:val="LGTdoc0"/>
        <w:spacing w:afterLines="0" w:after="0" w:line="240" w:lineRule="auto"/>
        <w:ind w:firstLine="425"/>
        <w:rPr>
          <w:rFonts w:ascii="Calibri" w:hAnsi="Calibri" w:cs="Calibri"/>
          <w:szCs w:val="22"/>
        </w:rPr>
      </w:pPr>
    </w:p>
    <w:p w:rsidR="00215D23" w:rsidRDefault="00215D23" w:rsidP="00215D23">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000716AB">
        <w:rPr>
          <w:rFonts w:ascii="Calibri" w:hAnsi="Calibri" w:cs="Calibri"/>
          <w:b/>
          <w:i/>
          <w:szCs w:val="22"/>
        </w:rPr>
        <w:t>4</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No</w:t>
      </w:r>
      <w:r>
        <w:rPr>
          <w:rFonts w:ascii="Calibri" w:hAnsi="Calibri" w:cs="Calibri"/>
          <w:b/>
          <w:i/>
          <w:szCs w:val="22"/>
        </w:rPr>
        <w:t xml:space="preserve"> </w:t>
      </w:r>
      <w:r>
        <w:rPr>
          <w:rFonts w:ascii="Calibri" w:hAnsi="Calibri" w:cs="Calibri" w:hint="eastAsia"/>
          <w:b/>
          <w:i/>
          <w:szCs w:val="22"/>
        </w:rPr>
        <w:t>enhancement</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215D23">
        <w:rPr>
          <w:rFonts w:ascii="Calibri" w:hAnsi="Calibri" w:cs="Calibri"/>
          <w:b/>
          <w:i/>
          <w:szCs w:val="22"/>
        </w:rPr>
        <w:t xml:space="preserve">synchronization procedure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needed to</w:t>
      </w:r>
      <w:r>
        <w:rPr>
          <w:rFonts w:ascii="Calibri" w:hAnsi="Calibri" w:cs="Calibri"/>
          <w:b/>
          <w:i/>
          <w:szCs w:val="22"/>
        </w:rPr>
        <w:t xml:space="preserve"> </w:t>
      </w: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215D23">
        <w:rPr>
          <w:rFonts w:ascii="Calibri" w:hAnsi="Calibri" w:cs="Calibri" w:hint="eastAsia"/>
          <w:b/>
          <w:i/>
          <w:szCs w:val="22"/>
        </w:rPr>
        <w:t>T</w:t>
      </w:r>
      <w:r w:rsidRPr="00215D23">
        <w:rPr>
          <w:rFonts w:ascii="Calibri" w:hAnsi="Calibri" w:cs="Calibri"/>
          <w:b/>
          <w:i/>
          <w:szCs w:val="22"/>
        </w:rPr>
        <w:t>DM-based semi-static resource pool partitioning</w:t>
      </w:r>
      <w:r>
        <w:rPr>
          <w:rFonts w:ascii="Calibri" w:hAnsi="Calibri" w:cs="Calibri" w:hint="eastAsia"/>
          <w:b/>
          <w:i/>
          <w:szCs w:val="22"/>
        </w:rPr>
        <w:t>.</w:t>
      </w:r>
    </w:p>
    <w:p w:rsidR="000A557A" w:rsidRPr="001634ED" w:rsidRDefault="000A557A" w:rsidP="00BC7B8E">
      <w:pPr>
        <w:pStyle w:val="LGTdoc0"/>
        <w:spacing w:afterLines="0" w:after="0" w:line="240" w:lineRule="auto"/>
        <w:ind w:firstLine="425"/>
        <w:rPr>
          <w:rFonts w:ascii="Calibri" w:hAnsi="Calibri" w:cs="Calibri"/>
          <w:szCs w:val="22"/>
        </w:rPr>
      </w:pP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BC7B8E" w:rsidRPr="004B6847" w:rsidRDefault="00BC7B8E" w:rsidP="00B20E48">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B20E48">
        <w:rPr>
          <w:rFonts w:ascii="Calibri" w:hAnsi="Calibri" w:cs="Calibri"/>
          <w:szCs w:val="22"/>
        </w:rPr>
        <w:t>various aspects</w:t>
      </w:r>
      <w:r>
        <w:rPr>
          <w:rFonts w:ascii="Calibri" w:hAnsi="Calibri" w:cs="Calibri"/>
          <w:szCs w:val="22"/>
        </w:rPr>
        <w:t xml:space="preserve"> </w:t>
      </w:r>
      <w:r w:rsidR="00B20E48">
        <w:rPr>
          <w:rFonts w:ascii="Calibri" w:hAnsi="Calibri" w:cs="Calibri"/>
          <w:szCs w:val="22"/>
        </w:rPr>
        <w:t xml:space="preserve">need to be considered in order to support the </w:t>
      </w:r>
      <w:r w:rsidR="00B0467F" w:rsidRPr="00B0467F">
        <w:rPr>
          <w:rFonts w:ascii="Calibri" w:hAnsi="Calibri" w:cs="Calibri"/>
          <w:szCs w:val="22"/>
        </w:rPr>
        <w:t xml:space="preserve">coexistence </w:t>
      </w:r>
      <w:r w:rsidR="00A03256">
        <w:rPr>
          <w:rFonts w:ascii="Calibri" w:hAnsi="Calibri" w:cs="Calibri"/>
          <w:szCs w:val="22"/>
        </w:rPr>
        <w:t xml:space="preserve">between </w:t>
      </w:r>
      <w:r w:rsidR="00B20E48" w:rsidRPr="00E443BC">
        <w:rPr>
          <w:rFonts w:ascii="Calibri" w:hAnsi="Calibri" w:cs="Calibri"/>
          <w:szCs w:val="22"/>
        </w:rPr>
        <w:t xml:space="preserve">LTE </w:t>
      </w:r>
      <w:r w:rsidR="00B20E48">
        <w:rPr>
          <w:rFonts w:ascii="Calibri" w:hAnsi="Calibri" w:cs="Calibri"/>
          <w:szCs w:val="22"/>
        </w:rPr>
        <w:t>SL</w:t>
      </w:r>
      <w:r w:rsidR="00B20E48" w:rsidRPr="00E443BC">
        <w:rPr>
          <w:rFonts w:ascii="Calibri" w:hAnsi="Calibri" w:cs="Calibri"/>
          <w:szCs w:val="22"/>
        </w:rPr>
        <w:t xml:space="preserve"> and NR </w:t>
      </w:r>
      <w:r w:rsidR="00B20E48">
        <w:rPr>
          <w:rFonts w:ascii="Calibri" w:hAnsi="Calibri" w:cs="Calibri"/>
          <w:szCs w:val="22"/>
        </w:rPr>
        <w:t>SL</w:t>
      </w:r>
      <w:r w:rsidR="00A03256">
        <w:rPr>
          <w:rFonts w:ascii="Calibri" w:hAnsi="Calibri" w:cs="Calibri"/>
          <w:szCs w:val="22"/>
        </w:rPr>
        <w:t xml:space="preserve"> in the same frequency channel</w:t>
      </w:r>
      <w:r w:rsidR="00B20E48">
        <w:rPr>
          <w:rFonts w:ascii="Calibri" w:hAnsi="Calibri" w:cs="Calibri"/>
          <w:szCs w:val="22"/>
        </w:rPr>
        <w:t>.</w:t>
      </w:r>
      <w:r>
        <w:rPr>
          <w:rFonts w:ascii="Calibri" w:hAnsi="Calibri" w:cs="Calibri"/>
          <w:szCs w:val="22"/>
        </w:rPr>
        <w:t xml:space="preserve"> </w:t>
      </w:r>
      <w:r w:rsidRPr="0038253B">
        <w:rPr>
          <w:rFonts w:ascii="Calibri" w:hAnsi="Calibri" w:cs="Calibri"/>
          <w:szCs w:val="22"/>
        </w:rPr>
        <w:t xml:space="preserve">The following </w:t>
      </w:r>
      <w:r w:rsidR="000716AB">
        <w:rPr>
          <w:rFonts w:ascii="Calibri" w:hAnsi="Calibri" w:cs="Calibri"/>
          <w:szCs w:val="22"/>
        </w:rPr>
        <w:t xml:space="preserve">observation and </w:t>
      </w:r>
      <w:r w:rsidRPr="0038253B">
        <w:rPr>
          <w:rFonts w:ascii="Calibri" w:hAnsi="Calibri" w:cs="Calibri"/>
          <w:szCs w:val="22"/>
        </w:rPr>
        <w:t>proposal</w:t>
      </w:r>
      <w:r>
        <w:rPr>
          <w:rFonts w:ascii="Calibri" w:hAnsi="Calibri" w:cs="Calibri"/>
          <w:szCs w:val="22"/>
        </w:rPr>
        <w:t>s</w:t>
      </w:r>
      <w:r w:rsidRPr="0038253B">
        <w:rPr>
          <w:rFonts w:ascii="Calibri" w:hAnsi="Calibri" w:cs="Calibri"/>
          <w:szCs w:val="22"/>
        </w:rPr>
        <w:t xml:space="preserve"> are given.</w:t>
      </w:r>
    </w:p>
    <w:p w:rsidR="00BC7B8E" w:rsidRDefault="00BC7B8E" w:rsidP="00BC7B8E">
      <w:pPr>
        <w:pStyle w:val="LGTdoc0"/>
        <w:spacing w:afterLines="0" w:after="0" w:line="240" w:lineRule="auto"/>
        <w:rPr>
          <w:rFonts w:ascii="Calibri" w:hAnsi="Calibri" w:cs="Calibri"/>
          <w:b/>
          <w:i/>
          <w:szCs w:val="22"/>
        </w:rPr>
      </w:pPr>
    </w:p>
    <w:p w:rsidR="00C30E69" w:rsidRDefault="00C30E69" w:rsidP="00C30E69">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Pr="005E6EFC">
        <w:rPr>
          <w:rFonts w:ascii="Calibri" w:hAnsi="Calibri" w:cs="Calibri"/>
          <w:b/>
          <w:i/>
          <w:szCs w:val="22"/>
        </w:rPr>
        <w:t>1:</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case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0022B0">
        <w:rPr>
          <w:rFonts w:ascii="Calibri" w:hAnsi="Calibri" w:cs="Calibri"/>
          <w:b/>
          <w:i/>
          <w:szCs w:val="22"/>
        </w:rPr>
        <w:t>dynamic resource pool sharing</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following two </w:t>
      </w:r>
      <w:r>
        <w:rPr>
          <w:rFonts w:ascii="Calibri" w:hAnsi="Calibri" w:cs="Calibri" w:hint="eastAsia"/>
          <w:b/>
          <w:i/>
          <w:szCs w:val="22"/>
        </w:rPr>
        <w:t>rules</w:t>
      </w:r>
      <w:r>
        <w:rPr>
          <w:rFonts w:ascii="Calibri" w:hAnsi="Calibri" w:cs="Calibri"/>
          <w:b/>
          <w:i/>
          <w:szCs w:val="22"/>
        </w:rPr>
        <w:t xml:space="preserve"> </w:t>
      </w:r>
      <w:r>
        <w:rPr>
          <w:rFonts w:ascii="Calibri" w:hAnsi="Calibri" w:cs="Calibri" w:hint="eastAsia"/>
          <w:b/>
          <w:i/>
          <w:szCs w:val="22"/>
        </w:rPr>
        <w:t>are</w:t>
      </w:r>
      <w:r>
        <w:rPr>
          <w:rFonts w:ascii="Calibri" w:hAnsi="Calibri" w:cs="Calibri"/>
          <w:b/>
          <w:i/>
          <w:szCs w:val="22"/>
        </w:rPr>
        <w:t xml:space="preserve"> </w:t>
      </w:r>
      <w:r>
        <w:rPr>
          <w:rFonts w:ascii="Calibri" w:hAnsi="Calibri" w:cs="Calibri" w:hint="eastAsia"/>
          <w:b/>
          <w:i/>
          <w:szCs w:val="22"/>
        </w:rPr>
        <w:t>applied</w:t>
      </w:r>
      <w:r>
        <w:rPr>
          <w:rFonts w:ascii="Calibri" w:hAnsi="Calibri" w:cs="Calibri"/>
          <w:b/>
          <w:i/>
          <w:szCs w:val="22"/>
        </w:rPr>
        <w:t xml:space="preserve"> together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PSFCH</w:t>
      </w:r>
      <w:r>
        <w:rPr>
          <w:rFonts w:ascii="Calibri" w:hAnsi="Calibri" w:cs="Calibri"/>
          <w:b/>
          <w:i/>
          <w:szCs w:val="22"/>
        </w:rPr>
        <w:t xml:space="preserve"> transmission and PSCCH/PSSCH resource selection</w:t>
      </w:r>
      <w:r>
        <w:rPr>
          <w:rFonts w:ascii="Calibri" w:hAnsi="Calibri" w:cs="Calibri" w:hint="eastAsia"/>
          <w:b/>
          <w:i/>
          <w:szCs w:val="22"/>
        </w:rPr>
        <w:t>:</w:t>
      </w:r>
    </w:p>
    <w:p w:rsidR="00C30E69" w:rsidRPr="000022B0" w:rsidRDefault="00C30E69" w:rsidP="00C30E69">
      <w:pPr>
        <w:pStyle w:val="LGTdoc0"/>
        <w:numPr>
          <w:ilvl w:val="0"/>
          <w:numId w:val="12"/>
        </w:numPr>
        <w:spacing w:afterLines="0" w:after="0" w:line="240" w:lineRule="auto"/>
        <w:rPr>
          <w:rFonts w:ascii="Calibri" w:hAnsi="Calibri" w:cs="Calibri"/>
          <w:b/>
          <w:i/>
          <w:szCs w:val="22"/>
        </w:rPr>
      </w:pPr>
      <w:r w:rsidRPr="00056524">
        <w:rPr>
          <w:rFonts w:ascii="Calibri" w:hAnsi="Calibri" w:cs="Calibri"/>
          <w:b/>
          <w:i/>
          <w:szCs w:val="22"/>
        </w:rPr>
        <w:t>PSCCH/PSSCH RX UE does not transmit on PSFCH resources that overlap with LTE SL transmissions in the time domain</w:t>
      </w:r>
    </w:p>
    <w:p w:rsidR="00C30E69" w:rsidRPr="000022B0" w:rsidRDefault="00C30E69" w:rsidP="00C30E69">
      <w:pPr>
        <w:pStyle w:val="LGTdoc0"/>
        <w:numPr>
          <w:ilvl w:val="0"/>
          <w:numId w:val="12"/>
        </w:numPr>
        <w:spacing w:afterLines="0" w:after="0" w:line="240" w:lineRule="auto"/>
        <w:rPr>
          <w:rFonts w:ascii="Calibri" w:hAnsi="Calibri" w:cs="Calibri"/>
          <w:b/>
          <w:i/>
          <w:szCs w:val="22"/>
        </w:rPr>
      </w:pPr>
      <w:r w:rsidRPr="00056524">
        <w:rPr>
          <w:rFonts w:ascii="Calibri" w:hAnsi="Calibri" w:cs="Calibri"/>
          <w:b/>
          <w:i/>
          <w:szCs w:val="22"/>
        </w:rPr>
        <w:t>PSCCH/PSSCH TX UE avoids selecting resources for PSCCH/PSSCH transmissions with corresponding PSFCH resources that overlap with LTE SL transmissions in the time domain</w:t>
      </w:r>
    </w:p>
    <w:p w:rsidR="00C30E69" w:rsidRDefault="00C30E69" w:rsidP="00C30E69">
      <w:pPr>
        <w:pStyle w:val="LGTdoc0"/>
        <w:spacing w:afterLines="0" w:after="0" w:line="240" w:lineRule="auto"/>
        <w:rPr>
          <w:rFonts w:ascii="Calibri" w:hAnsi="Calibri" w:cs="Calibri"/>
          <w:b/>
          <w:i/>
          <w:szCs w:val="22"/>
        </w:rPr>
      </w:pPr>
    </w:p>
    <w:p w:rsidR="00C30E69" w:rsidRDefault="00C30E69" w:rsidP="00C30E69">
      <w:pPr>
        <w:pStyle w:val="LGTdoc0"/>
        <w:spacing w:afterLines="0" w:after="0" w:line="240" w:lineRule="auto"/>
        <w:rPr>
          <w:rFonts w:ascii="Calibri" w:hAnsi="Calibri" w:cs="Calibri"/>
          <w:b/>
          <w:i/>
          <w:szCs w:val="22"/>
        </w:rPr>
      </w:pPr>
      <w:r>
        <w:rPr>
          <w:rFonts w:ascii="Calibri" w:hAnsi="Calibri" w:cs="Calibri"/>
          <w:b/>
          <w:i/>
          <w:szCs w:val="22"/>
        </w:rPr>
        <w:t xml:space="preserve">Proposal </w:t>
      </w:r>
      <w:r>
        <w:rPr>
          <w:rFonts w:ascii="Calibri" w:hAnsi="Calibri" w:cs="Calibri" w:hint="eastAsia"/>
          <w:b/>
          <w:i/>
          <w:szCs w:val="22"/>
        </w:rPr>
        <w:t>2</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0022B0">
        <w:rPr>
          <w:rFonts w:ascii="Calibri" w:hAnsi="Calibri" w:cs="Calibri"/>
          <w:b/>
          <w:i/>
          <w:szCs w:val="22"/>
        </w:rPr>
        <w:t>dynamic resource pool sharing</w:t>
      </w:r>
      <w:r>
        <w:rPr>
          <w:rFonts w:ascii="Calibri" w:hAnsi="Calibri" w:cs="Calibri" w:hint="eastAsia"/>
          <w:b/>
          <w:i/>
          <w:szCs w:val="22"/>
        </w:rPr>
        <w:t>,</w:t>
      </w:r>
      <w:r>
        <w:rPr>
          <w:rFonts w:ascii="Calibri" w:hAnsi="Calibri" w:cs="Calibri"/>
          <w:b/>
          <w:i/>
          <w:szCs w:val="22"/>
        </w:rPr>
        <w:t xml:space="preserve"> </w:t>
      </w:r>
      <w:r w:rsidRPr="00DC0E30">
        <w:rPr>
          <w:rFonts w:ascii="Calibri" w:hAnsi="Calibri" w:cs="Calibri"/>
          <w:b/>
          <w:i/>
          <w:szCs w:val="22"/>
        </w:rPr>
        <w:t xml:space="preserve">the </w:t>
      </w:r>
      <w:r w:rsidRPr="006D4E96">
        <w:rPr>
          <w:rFonts w:ascii="Calibri" w:hAnsi="Calibri" w:cs="Calibri"/>
          <w:b/>
          <w:i/>
          <w:szCs w:val="22"/>
        </w:rPr>
        <w:t xml:space="preserve">sensing and resource reservation information </w:t>
      </w:r>
      <w:r w:rsidRPr="00DC0E30">
        <w:rPr>
          <w:rFonts w:ascii="Calibri" w:hAnsi="Calibri" w:cs="Calibri"/>
          <w:b/>
          <w:i/>
          <w:szCs w:val="22"/>
        </w:rPr>
        <w:t>shared by LTE SL module to NR SL module contains at least the following</w:t>
      </w:r>
      <w:r>
        <w:rPr>
          <w:rFonts w:ascii="Calibri" w:hAnsi="Calibri" w:cs="Calibri" w:hint="eastAsia"/>
          <w:b/>
          <w:i/>
          <w:szCs w:val="22"/>
        </w:rPr>
        <w:t>s:</w:t>
      </w:r>
    </w:p>
    <w:p w:rsidR="00C30E69" w:rsidRPr="00EF57F3" w:rsidRDefault="00C30E69" w:rsidP="00C30E69">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 xml:space="preserve">Time and frequency locations of reserved resources by other LTE </w:t>
      </w:r>
      <w:r>
        <w:rPr>
          <w:rFonts w:ascii="Calibri" w:hAnsi="Calibri" w:cs="Calibri" w:hint="eastAsia"/>
          <w:b/>
          <w:i/>
          <w:szCs w:val="22"/>
        </w:rPr>
        <w:t>SL</w:t>
      </w:r>
      <w:r>
        <w:rPr>
          <w:rFonts w:ascii="Calibri" w:hAnsi="Calibri" w:cs="Calibri"/>
          <w:b/>
          <w:i/>
          <w:szCs w:val="22"/>
        </w:rPr>
        <w:t xml:space="preserve"> </w:t>
      </w:r>
      <w:r w:rsidRPr="00EF57F3">
        <w:rPr>
          <w:rFonts w:ascii="Calibri" w:hAnsi="Calibri" w:cs="Calibri"/>
          <w:b/>
          <w:i/>
          <w:szCs w:val="22"/>
        </w:rPr>
        <w:t>UEs, determined based on decoded SCIs</w:t>
      </w:r>
    </w:p>
    <w:p w:rsidR="00C30E69" w:rsidRPr="00EF57F3" w:rsidRDefault="00C30E69" w:rsidP="00C30E69">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SL RSRP measurement results</w:t>
      </w:r>
    </w:p>
    <w:p w:rsidR="00C30E69" w:rsidRPr="00EF57F3" w:rsidRDefault="00C30E69" w:rsidP="00C30E69">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Resource reservation periods based on decoded SCIs</w:t>
      </w:r>
    </w:p>
    <w:p w:rsidR="00C30E69" w:rsidRPr="00EF57F3" w:rsidRDefault="00C30E69" w:rsidP="00C30E69">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 xml:space="preserve">Priorities based on decoded SCIs </w:t>
      </w:r>
    </w:p>
    <w:p w:rsidR="00C30E69" w:rsidRPr="00EF57F3" w:rsidRDefault="00C30E69" w:rsidP="00C30E69">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Time and frequency location of resources used for own LTE SL transmissions</w:t>
      </w:r>
    </w:p>
    <w:p w:rsidR="00C30E69" w:rsidRPr="00EF57F3" w:rsidRDefault="00C30E69" w:rsidP="00C30E69">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 xml:space="preserve">Resource reservation periods for own LTE SL transmissions </w:t>
      </w:r>
    </w:p>
    <w:p w:rsidR="00C30E69" w:rsidRPr="00EF57F3" w:rsidRDefault="00C30E69" w:rsidP="00C30E69">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Priorities for own LTE SL transmissions</w:t>
      </w:r>
    </w:p>
    <w:p w:rsidR="00C30E69" w:rsidRDefault="00C30E69" w:rsidP="00C30E69">
      <w:pPr>
        <w:pStyle w:val="LGTdoc0"/>
        <w:spacing w:afterLines="0" w:after="0" w:line="240" w:lineRule="auto"/>
        <w:rPr>
          <w:rFonts w:ascii="Calibri" w:hAnsi="Calibri" w:cs="Calibri"/>
          <w:b/>
          <w:i/>
          <w:szCs w:val="22"/>
        </w:rPr>
      </w:pPr>
    </w:p>
    <w:p w:rsidR="004C684E" w:rsidRPr="00821DBC" w:rsidRDefault="004C684E" w:rsidP="004C684E">
      <w:pPr>
        <w:pStyle w:val="LGTdoc0"/>
        <w:spacing w:afterLines="0" w:after="0" w:line="240" w:lineRule="auto"/>
        <w:rPr>
          <w:rFonts w:ascii="Calibri" w:hAnsi="Calibri" w:cs="Calibri" w:hint="eastAsia"/>
          <w:b/>
          <w:i/>
          <w:szCs w:val="22"/>
        </w:rPr>
      </w:pPr>
      <w:r w:rsidRPr="00821DBC">
        <w:rPr>
          <w:rFonts w:ascii="Calibri" w:hAnsi="Calibri" w:cs="Calibri"/>
          <w:b/>
          <w:i/>
          <w:szCs w:val="22"/>
        </w:rPr>
        <w:t>Observation</w:t>
      </w:r>
      <w:r w:rsidRPr="00821DBC">
        <w:rPr>
          <w:rFonts w:ascii="Calibri" w:hAnsi="Calibri" w:cs="Calibri" w:hint="eastAsia"/>
          <w:b/>
          <w:i/>
          <w:szCs w:val="22"/>
        </w:rPr>
        <w:t xml:space="preserve">: </w:t>
      </w:r>
      <w:r w:rsidRPr="00821DBC">
        <w:rPr>
          <w:rFonts w:ascii="Calibri" w:hAnsi="Calibri" w:cs="Calibri"/>
          <w:b/>
          <w:i/>
          <w:szCs w:val="22"/>
        </w:rPr>
        <w:t xml:space="preserve">Considering the aperiodic traffic generation of NR SL UEs </w:t>
      </w:r>
      <w:r>
        <w:rPr>
          <w:rFonts w:ascii="Calibri" w:hAnsi="Calibri" w:cs="Calibri"/>
          <w:b/>
          <w:i/>
          <w:szCs w:val="22"/>
        </w:rPr>
        <w:t xml:space="preserve">that share </w:t>
      </w:r>
      <w:r w:rsidRPr="00821DBC">
        <w:rPr>
          <w:rFonts w:ascii="Calibri" w:hAnsi="Calibri" w:cs="Calibri"/>
          <w:b/>
          <w:i/>
          <w:szCs w:val="22"/>
        </w:rPr>
        <w:t xml:space="preserve">the resource pool </w:t>
      </w:r>
      <w:r>
        <w:rPr>
          <w:rFonts w:ascii="Calibri" w:hAnsi="Calibri" w:cs="Calibri"/>
          <w:b/>
          <w:i/>
          <w:szCs w:val="22"/>
        </w:rPr>
        <w:t xml:space="preserve">with LTE SL UEs </w:t>
      </w:r>
      <w:r w:rsidRPr="00821DBC">
        <w:rPr>
          <w:rFonts w:ascii="Calibri" w:hAnsi="Calibri" w:cs="Calibri"/>
          <w:b/>
          <w:i/>
          <w:szCs w:val="22"/>
        </w:rPr>
        <w:t>and the different configuration parameters (e.g., range of reservation period values) between LTE SL and NR SL, it would not be desirable for the NR SL module to use the LTE SL S</w:t>
      </w:r>
      <w:r w:rsidRPr="00821DBC">
        <w:rPr>
          <w:rFonts w:ascii="Calibri" w:hAnsi="Calibri" w:cs="Calibri"/>
          <w:b/>
          <w:i/>
          <w:szCs w:val="22"/>
          <w:vertAlign w:val="subscript"/>
        </w:rPr>
        <w:t>B</w:t>
      </w:r>
      <w:r w:rsidRPr="00821DBC">
        <w:rPr>
          <w:rFonts w:ascii="Calibri" w:hAnsi="Calibri" w:cs="Calibri"/>
          <w:b/>
          <w:i/>
          <w:szCs w:val="22"/>
        </w:rPr>
        <w:t xml:space="preserve"> in the resource exclusion/selection procedure</w:t>
      </w:r>
      <w:r>
        <w:rPr>
          <w:rFonts w:ascii="Calibri" w:hAnsi="Calibri" w:cs="Calibri"/>
          <w:b/>
          <w:i/>
          <w:szCs w:val="22"/>
        </w:rPr>
        <w:t>.</w:t>
      </w:r>
    </w:p>
    <w:p w:rsidR="004C684E" w:rsidRPr="0020101C" w:rsidRDefault="004C684E" w:rsidP="004C684E">
      <w:pPr>
        <w:pStyle w:val="LGTdoc0"/>
        <w:spacing w:afterLines="0" w:after="0" w:line="240" w:lineRule="auto"/>
        <w:rPr>
          <w:rFonts w:ascii="Calibri" w:hAnsi="Calibri" w:cs="Calibri" w:hint="eastAsia"/>
          <w:szCs w:val="22"/>
        </w:rPr>
      </w:pPr>
    </w:p>
    <w:p w:rsidR="004C684E" w:rsidRDefault="004C684E" w:rsidP="004C684E">
      <w:pPr>
        <w:pStyle w:val="LGTdoc0"/>
        <w:spacing w:afterLines="0" w:after="0" w:line="240" w:lineRule="auto"/>
        <w:rPr>
          <w:rFonts w:ascii="Calibri" w:hAnsi="Calibri" w:cs="Calibri"/>
          <w:b/>
          <w:i/>
          <w:szCs w:val="22"/>
        </w:rPr>
      </w:pPr>
      <w:r>
        <w:rPr>
          <w:rFonts w:ascii="Calibri" w:hAnsi="Calibri" w:cs="Calibri"/>
          <w:b/>
          <w:i/>
          <w:szCs w:val="22"/>
        </w:rPr>
        <w:t>Proposal 3</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0022B0">
        <w:rPr>
          <w:rFonts w:ascii="Calibri" w:hAnsi="Calibri" w:cs="Calibri"/>
          <w:b/>
          <w:i/>
          <w:szCs w:val="22"/>
        </w:rPr>
        <w:t>dynamic resource pool sharing</w:t>
      </w:r>
      <w:r>
        <w:rPr>
          <w:rFonts w:ascii="Calibri" w:hAnsi="Calibri" w:cs="Calibri" w:hint="eastAsia"/>
          <w:b/>
          <w:i/>
          <w:szCs w:val="22"/>
        </w:rPr>
        <w:t xml:space="preserve">, </w:t>
      </w:r>
      <w:r>
        <w:rPr>
          <w:rFonts w:ascii="Calibri" w:hAnsi="Calibri" w:cs="Calibri"/>
          <w:b/>
          <w:i/>
          <w:szCs w:val="22"/>
        </w:rPr>
        <w:t>the following rules are applied when the NR SL module excludes the resources from its own candidate resource set based on the information shared from the LTE SL module at the PHY layer:</w:t>
      </w:r>
    </w:p>
    <w:p w:rsidR="004C684E" w:rsidRPr="0036474C" w:rsidRDefault="004C684E" w:rsidP="004C684E">
      <w:pPr>
        <w:pStyle w:val="LGTdoc0"/>
        <w:numPr>
          <w:ilvl w:val="0"/>
          <w:numId w:val="12"/>
        </w:numPr>
        <w:spacing w:afterLines="0" w:after="0" w:line="240" w:lineRule="auto"/>
        <w:rPr>
          <w:rFonts w:ascii="Calibri" w:hAnsi="Calibri" w:cs="Calibri"/>
          <w:b/>
          <w:i/>
          <w:szCs w:val="22"/>
        </w:rPr>
      </w:pPr>
      <w:r w:rsidRPr="0036474C">
        <w:rPr>
          <w:rFonts w:ascii="Calibri" w:hAnsi="Calibri" w:cs="Calibri" w:hint="eastAsia"/>
          <w:b/>
          <w:i/>
          <w:szCs w:val="22"/>
          <w:lang w:val="en-US"/>
        </w:rPr>
        <w:t>For</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LTE</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transmission </w:t>
      </w:r>
      <w:r w:rsidRPr="0036474C">
        <w:rPr>
          <w:rFonts w:ascii="Calibri" w:hAnsi="Calibri" w:cs="Calibri" w:hint="eastAsia"/>
          <w:b/>
          <w:i/>
          <w:szCs w:val="22"/>
          <w:lang w:val="en-US"/>
        </w:rPr>
        <w:t>to</w:t>
      </w:r>
      <w:r w:rsidRPr="0036474C">
        <w:rPr>
          <w:rFonts w:ascii="Calibri" w:hAnsi="Calibri" w:cs="Calibri"/>
          <w:b/>
          <w:i/>
          <w:szCs w:val="22"/>
          <w:lang w:val="en-US"/>
        </w:rPr>
        <w:t xml:space="preserve"> </w:t>
      </w:r>
      <w:r w:rsidRPr="0036474C">
        <w:rPr>
          <w:rFonts w:ascii="Calibri" w:hAnsi="Calibri" w:cs="Calibri" w:hint="eastAsia"/>
          <w:b/>
          <w:i/>
          <w:szCs w:val="22"/>
          <w:lang w:val="en-US"/>
        </w:rPr>
        <w:t>be</w:t>
      </w:r>
      <w:r w:rsidRPr="0036474C">
        <w:rPr>
          <w:rFonts w:ascii="Calibri" w:hAnsi="Calibri" w:cs="Calibri"/>
          <w:b/>
          <w:i/>
          <w:szCs w:val="22"/>
          <w:lang w:val="en-US"/>
        </w:rPr>
        <w:t xml:space="preserve"> </w:t>
      </w:r>
      <w:r w:rsidRPr="0036474C">
        <w:rPr>
          <w:rFonts w:ascii="Calibri" w:hAnsi="Calibri" w:cs="Calibri" w:hint="eastAsia"/>
          <w:b/>
          <w:i/>
          <w:szCs w:val="22"/>
          <w:lang w:val="en-US"/>
        </w:rPr>
        <w:t>performed</w:t>
      </w:r>
      <w:r w:rsidRPr="0036474C">
        <w:rPr>
          <w:rFonts w:ascii="Calibri" w:hAnsi="Calibri" w:cs="Calibri"/>
          <w:b/>
          <w:i/>
          <w:szCs w:val="22"/>
          <w:lang w:val="en-US"/>
        </w:rPr>
        <w:t xml:space="preserve"> </w:t>
      </w:r>
      <w:r w:rsidRPr="0036474C">
        <w:rPr>
          <w:rFonts w:ascii="Calibri" w:hAnsi="Calibri" w:cs="Calibri" w:hint="eastAsia"/>
          <w:b/>
          <w:i/>
          <w:szCs w:val="22"/>
          <w:lang w:val="en-US"/>
        </w:rPr>
        <w:t>by</w:t>
      </w:r>
      <w:r w:rsidRPr="0036474C">
        <w:rPr>
          <w:rFonts w:ascii="Calibri" w:hAnsi="Calibri" w:cs="Calibri"/>
          <w:b/>
          <w:i/>
          <w:szCs w:val="22"/>
          <w:lang w:val="en-US"/>
        </w:rPr>
        <w:t xml:space="preserve"> </w:t>
      </w:r>
      <w:r w:rsidRPr="0036474C">
        <w:rPr>
          <w:rFonts w:ascii="Calibri" w:hAnsi="Calibri" w:cs="Calibri"/>
          <w:b/>
          <w:i/>
          <w:szCs w:val="22"/>
        </w:rPr>
        <w:t>the LTE SL module</w:t>
      </w:r>
      <w:r w:rsidRPr="0036474C">
        <w:rPr>
          <w:rFonts w:ascii="Calibri" w:hAnsi="Calibri" w:cs="Calibri" w:hint="eastAsia"/>
          <w:b/>
          <w:i/>
          <w:szCs w:val="22"/>
          <w:lang w:val="en-US"/>
        </w:rPr>
        <w:t>,</w:t>
      </w:r>
      <w:r w:rsidRPr="0036474C">
        <w:rPr>
          <w:rFonts w:ascii="Calibri" w:hAnsi="Calibri" w:cs="Calibri"/>
          <w:b/>
          <w:i/>
          <w:szCs w:val="22"/>
          <w:lang w:val="en-US"/>
        </w:rPr>
        <w:t xml:space="preserve"> </w:t>
      </w:r>
      <w:r>
        <w:rPr>
          <w:rFonts w:ascii="Calibri" w:hAnsi="Calibri" w:cs="Calibri"/>
          <w:b/>
          <w:i/>
          <w:szCs w:val="22"/>
        </w:rPr>
        <w:t>t</w:t>
      </w:r>
      <w:r w:rsidRPr="0036474C">
        <w:rPr>
          <w:rFonts w:ascii="Calibri" w:hAnsi="Calibri" w:cs="Calibri"/>
          <w:b/>
          <w:i/>
          <w:szCs w:val="22"/>
        </w:rPr>
        <w:t>he NR SL module excludes the candidate resource(s</w:t>
      </w:r>
      <w:r>
        <w:rPr>
          <w:rFonts w:ascii="Calibri" w:hAnsi="Calibri" w:cs="Calibri"/>
          <w:b/>
          <w:i/>
          <w:szCs w:val="22"/>
        </w:rPr>
        <w:t>) overlapping with the resource</w:t>
      </w:r>
      <w:r w:rsidRPr="0036474C">
        <w:rPr>
          <w:rFonts w:ascii="Calibri" w:hAnsi="Calibri" w:cs="Calibri"/>
          <w:b/>
          <w:i/>
          <w:szCs w:val="22"/>
        </w:rPr>
        <w:t xml:space="preserve">(s) of </w:t>
      </w:r>
      <w:r>
        <w:rPr>
          <w:rFonts w:ascii="Calibri" w:hAnsi="Calibri" w:cs="Calibri"/>
          <w:b/>
          <w:i/>
          <w:szCs w:val="22"/>
        </w:rPr>
        <w:t>this</w:t>
      </w:r>
      <w:r w:rsidRPr="0036474C">
        <w:rPr>
          <w:rFonts w:ascii="Calibri" w:hAnsi="Calibri" w:cs="Calibri"/>
          <w:b/>
          <w:i/>
          <w:szCs w:val="22"/>
        </w:rPr>
        <w:t xml:space="preserve"> LTE SL transmission.</w:t>
      </w:r>
    </w:p>
    <w:p w:rsidR="004C684E" w:rsidRPr="00753720" w:rsidRDefault="004C684E" w:rsidP="004C684E">
      <w:pPr>
        <w:pStyle w:val="LGTdoc0"/>
        <w:numPr>
          <w:ilvl w:val="0"/>
          <w:numId w:val="12"/>
        </w:numPr>
        <w:spacing w:afterLines="0" w:after="0" w:line="240" w:lineRule="auto"/>
        <w:rPr>
          <w:rFonts w:ascii="Calibri" w:hAnsi="Calibri" w:cs="Calibri"/>
          <w:b/>
          <w:i/>
          <w:szCs w:val="22"/>
        </w:rPr>
      </w:pPr>
      <w:r w:rsidRPr="0036474C">
        <w:rPr>
          <w:rFonts w:ascii="Calibri" w:hAnsi="Calibri" w:cs="Calibri" w:hint="eastAsia"/>
          <w:b/>
          <w:i/>
          <w:szCs w:val="22"/>
          <w:lang w:val="en-US"/>
        </w:rPr>
        <w:t>For</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LTE</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transmission </w:t>
      </w:r>
      <w:r w:rsidRPr="0036474C">
        <w:rPr>
          <w:rFonts w:ascii="Calibri" w:hAnsi="Calibri" w:cs="Calibri" w:hint="eastAsia"/>
          <w:b/>
          <w:i/>
          <w:szCs w:val="22"/>
          <w:lang w:val="en-US"/>
        </w:rPr>
        <w:t>to</w:t>
      </w:r>
      <w:r w:rsidRPr="0036474C">
        <w:rPr>
          <w:rFonts w:ascii="Calibri" w:hAnsi="Calibri" w:cs="Calibri"/>
          <w:b/>
          <w:i/>
          <w:szCs w:val="22"/>
          <w:lang w:val="en-US"/>
        </w:rPr>
        <w:t xml:space="preserve"> </w:t>
      </w:r>
      <w:r w:rsidRPr="0036474C">
        <w:rPr>
          <w:rFonts w:ascii="Calibri" w:hAnsi="Calibri" w:cs="Calibri" w:hint="eastAsia"/>
          <w:b/>
          <w:i/>
          <w:szCs w:val="22"/>
          <w:lang w:val="en-US"/>
        </w:rPr>
        <w:t>be</w:t>
      </w:r>
      <w:r w:rsidRPr="0036474C">
        <w:rPr>
          <w:rFonts w:ascii="Calibri" w:hAnsi="Calibri" w:cs="Calibri"/>
          <w:b/>
          <w:i/>
          <w:szCs w:val="22"/>
          <w:lang w:val="en-US"/>
        </w:rPr>
        <w:t xml:space="preserve"> </w:t>
      </w:r>
      <w:r w:rsidRPr="0036474C">
        <w:rPr>
          <w:rFonts w:ascii="Calibri" w:hAnsi="Calibri" w:cs="Calibri" w:hint="eastAsia"/>
          <w:b/>
          <w:i/>
          <w:szCs w:val="22"/>
          <w:lang w:val="en-US"/>
        </w:rPr>
        <w:t>performed</w:t>
      </w:r>
      <w:r w:rsidRPr="0036474C">
        <w:rPr>
          <w:rFonts w:ascii="Calibri" w:hAnsi="Calibri" w:cs="Calibri"/>
          <w:b/>
          <w:i/>
          <w:szCs w:val="22"/>
          <w:lang w:val="en-US"/>
        </w:rPr>
        <w:t xml:space="preserve"> </w:t>
      </w:r>
      <w:r w:rsidRPr="0036474C">
        <w:rPr>
          <w:rFonts w:ascii="Calibri" w:hAnsi="Calibri" w:cs="Calibri" w:hint="eastAsia"/>
          <w:b/>
          <w:i/>
          <w:szCs w:val="22"/>
          <w:lang w:val="en-US"/>
        </w:rPr>
        <w:t>by</w:t>
      </w:r>
      <w:r w:rsidRPr="0036474C">
        <w:rPr>
          <w:rFonts w:ascii="Calibri" w:hAnsi="Calibri" w:cs="Calibri"/>
          <w:b/>
          <w:i/>
          <w:szCs w:val="22"/>
          <w:lang w:val="en-US"/>
        </w:rPr>
        <w:t xml:space="preserve"> </w:t>
      </w:r>
      <w:r w:rsidRPr="0036474C">
        <w:rPr>
          <w:rFonts w:ascii="Calibri" w:hAnsi="Calibri" w:cs="Calibri" w:hint="eastAsia"/>
          <w:b/>
          <w:i/>
          <w:szCs w:val="22"/>
          <w:lang w:val="en-US"/>
        </w:rPr>
        <w:t>other</w:t>
      </w:r>
      <w:r w:rsidRPr="0036474C">
        <w:rPr>
          <w:rFonts w:ascii="Calibri" w:hAnsi="Calibri" w:cs="Calibri"/>
          <w:b/>
          <w:i/>
          <w:szCs w:val="22"/>
          <w:lang w:val="en-US"/>
        </w:rPr>
        <w:t xml:space="preserve"> </w:t>
      </w:r>
      <w:r w:rsidRPr="0036474C">
        <w:rPr>
          <w:rFonts w:ascii="Calibri" w:hAnsi="Calibri" w:cs="Calibri" w:hint="eastAsia"/>
          <w:b/>
          <w:i/>
          <w:szCs w:val="22"/>
          <w:lang w:val="en-US"/>
        </w:rPr>
        <w:t>LTE</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w:t>
      </w:r>
      <w:r w:rsidRPr="0036474C">
        <w:rPr>
          <w:rFonts w:ascii="Calibri" w:hAnsi="Calibri" w:cs="Calibri" w:hint="eastAsia"/>
          <w:b/>
          <w:i/>
          <w:szCs w:val="22"/>
          <w:lang w:val="en-US"/>
        </w:rPr>
        <w:t>UEs,</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NR</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w:t>
      </w:r>
      <w:r w:rsidRPr="0036474C">
        <w:rPr>
          <w:rFonts w:ascii="Calibri" w:hAnsi="Calibri" w:cs="Calibri" w:hint="eastAsia"/>
          <w:b/>
          <w:i/>
          <w:szCs w:val="22"/>
          <w:lang w:val="en-US"/>
        </w:rPr>
        <w:t>module</w:t>
      </w:r>
      <w:r w:rsidRPr="0036474C">
        <w:rPr>
          <w:rFonts w:ascii="Calibri" w:hAnsi="Calibri" w:cs="Calibri"/>
          <w:b/>
          <w:i/>
          <w:szCs w:val="22"/>
          <w:lang w:val="en-US"/>
        </w:rPr>
        <w:t xml:space="preserve"> d</w:t>
      </w:r>
      <w:r w:rsidRPr="0036474C">
        <w:rPr>
          <w:rFonts w:ascii="Calibri" w:hAnsi="Calibri" w:cs="Calibri" w:hint="eastAsia"/>
          <w:b/>
          <w:i/>
          <w:szCs w:val="22"/>
          <w:lang w:val="en-US"/>
        </w:rPr>
        <w:t>etermines</w:t>
      </w:r>
      <w:r w:rsidRPr="0036474C">
        <w:rPr>
          <w:rFonts w:ascii="Calibri" w:hAnsi="Calibri" w:cs="Calibri"/>
          <w:b/>
          <w:i/>
          <w:szCs w:val="22"/>
          <w:lang w:val="en-US"/>
        </w:rPr>
        <w:t xml:space="preserve"> </w:t>
      </w:r>
      <w:r w:rsidRPr="0036474C">
        <w:rPr>
          <w:rFonts w:ascii="Calibri" w:hAnsi="Calibri" w:cs="Calibri" w:hint="eastAsia"/>
          <w:b/>
          <w:i/>
          <w:szCs w:val="22"/>
          <w:lang w:val="en-US"/>
        </w:rPr>
        <w:t>whether</w:t>
      </w:r>
      <w:r w:rsidRPr="0036474C">
        <w:rPr>
          <w:rFonts w:ascii="Calibri" w:hAnsi="Calibri" w:cs="Calibri"/>
          <w:b/>
          <w:i/>
          <w:szCs w:val="22"/>
          <w:lang w:val="en-US"/>
        </w:rPr>
        <w:t xml:space="preserve"> </w:t>
      </w:r>
      <w:r w:rsidRPr="0036474C">
        <w:rPr>
          <w:rFonts w:ascii="Calibri" w:hAnsi="Calibri" w:cs="Calibri" w:hint="eastAsia"/>
          <w:b/>
          <w:i/>
          <w:szCs w:val="22"/>
          <w:lang w:val="en-US"/>
        </w:rPr>
        <w:t>to</w:t>
      </w:r>
      <w:r w:rsidRPr="0036474C">
        <w:rPr>
          <w:rFonts w:ascii="Calibri" w:hAnsi="Calibri" w:cs="Calibri"/>
          <w:b/>
          <w:i/>
          <w:szCs w:val="22"/>
          <w:lang w:val="en-US"/>
        </w:rPr>
        <w:t xml:space="preserve"> exclude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candidate</w:t>
      </w:r>
      <w:r w:rsidRPr="0036474C">
        <w:rPr>
          <w:rFonts w:ascii="Calibri" w:hAnsi="Calibri" w:cs="Calibri"/>
          <w:b/>
          <w:i/>
          <w:szCs w:val="22"/>
          <w:lang w:val="en-US"/>
        </w:rPr>
        <w:t xml:space="preserve"> </w:t>
      </w:r>
      <w:r w:rsidRPr="0036474C">
        <w:rPr>
          <w:rFonts w:ascii="Calibri" w:hAnsi="Calibri" w:cs="Calibri" w:hint="eastAsia"/>
          <w:b/>
          <w:i/>
          <w:szCs w:val="22"/>
          <w:lang w:val="en-US"/>
        </w:rPr>
        <w:t>resource(s)</w:t>
      </w:r>
      <w:r w:rsidRPr="0036474C">
        <w:rPr>
          <w:rFonts w:ascii="Calibri" w:hAnsi="Calibri" w:cs="Calibri"/>
          <w:b/>
          <w:i/>
          <w:szCs w:val="22"/>
          <w:lang w:val="en-US"/>
        </w:rPr>
        <w:t xml:space="preserve"> </w:t>
      </w:r>
      <w:r w:rsidRPr="0036474C">
        <w:rPr>
          <w:rFonts w:ascii="Calibri" w:hAnsi="Calibri" w:cs="Calibri" w:hint="eastAsia"/>
          <w:b/>
          <w:i/>
          <w:szCs w:val="22"/>
          <w:lang w:val="en-US"/>
        </w:rPr>
        <w:t>overlapping</w:t>
      </w:r>
      <w:r w:rsidRPr="0036474C">
        <w:rPr>
          <w:rFonts w:ascii="Calibri" w:hAnsi="Calibri" w:cs="Calibri"/>
          <w:b/>
          <w:i/>
          <w:szCs w:val="22"/>
          <w:lang w:val="en-US"/>
        </w:rPr>
        <w:t xml:space="preserve"> </w:t>
      </w:r>
      <w:r w:rsidRPr="0036474C">
        <w:rPr>
          <w:rFonts w:ascii="Calibri" w:hAnsi="Calibri" w:cs="Calibri" w:hint="eastAsia"/>
          <w:b/>
          <w:i/>
          <w:szCs w:val="22"/>
          <w:lang w:val="en-US"/>
        </w:rPr>
        <w:t>with</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resource(s)</w:t>
      </w:r>
      <w:r w:rsidRPr="0036474C">
        <w:rPr>
          <w:rFonts w:ascii="Calibri" w:hAnsi="Calibri" w:cs="Calibri"/>
          <w:b/>
          <w:i/>
          <w:szCs w:val="22"/>
          <w:lang w:val="en-US"/>
        </w:rPr>
        <w:t xml:space="preserve"> </w:t>
      </w:r>
      <w:r w:rsidRPr="0036474C">
        <w:rPr>
          <w:rFonts w:ascii="Calibri" w:hAnsi="Calibri" w:cs="Calibri" w:hint="eastAsia"/>
          <w:b/>
          <w:i/>
          <w:szCs w:val="22"/>
          <w:lang w:val="en-US"/>
        </w:rPr>
        <w:t>of</w:t>
      </w:r>
      <w:r w:rsidRPr="0036474C">
        <w:rPr>
          <w:rFonts w:ascii="Calibri" w:hAnsi="Calibri" w:cs="Calibri"/>
          <w:b/>
          <w:i/>
          <w:szCs w:val="22"/>
          <w:lang w:val="en-US"/>
        </w:rPr>
        <w:t xml:space="preserve"> </w:t>
      </w:r>
      <w:r w:rsidRPr="0036474C">
        <w:rPr>
          <w:rFonts w:ascii="Calibri" w:hAnsi="Calibri" w:cs="Calibri" w:hint="eastAsia"/>
          <w:b/>
          <w:i/>
          <w:szCs w:val="22"/>
          <w:lang w:val="en-US"/>
        </w:rPr>
        <w:t>this</w:t>
      </w:r>
      <w:r w:rsidRPr="0036474C">
        <w:rPr>
          <w:rFonts w:ascii="Calibri" w:hAnsi="Calibri" w:cs="Calibri"/>
          <w:b/>
          <w:i/>
          <w:szCs w:val="22"/>
          <w:lang w:val="en-US"/>
        </w:rPr>
        <w:t xml:space="preserve"> </w:t>
      </w:r>
      <w:r w:rsidRPr="0036474C">
        <w:rPr>
          <w:rFonts w:ascii="Calibri" w:hAnsi="Calibri" w:cs="Calibri" w:hint="eastAsia"/>
          <w:b/>
          <w:i/>
          <w:szCs w:val="22"/>
          <w:lang w:val="en-US"/>
        </w:rPr>
        <w:t>LTE</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transmission </w:t>
      </w:r>
      <w:r w:rsidRPr="0036474C">
        <w:rPr>
          <w:rFonts w:ascii="Calibri" w:hAnsi="Calibri" w:cs="Calibri" w:hint="eastAsia"/>
          <w:b/>
          <w:i/>
          <w:szCs w:val="22"/>
          <w:lang w:val="en-US"/>
        </w:rPr>
        <w:t>by</w:t>
      </w:r>
      <w:r w:rsidRPr="0036474C">
        <w:rPr>
          <w:rFonts w:ascii="Calibri" w:hAnsi="Calibri" w:cs="Calibri"/>
          <w:b/>
          <w:i/>
          <w:szCs w:val="22"/>
          <w:lang w:val="en-US"/>
        </w:rPr>
        <w:t xml:space="preserve"> </w:t>
      </w:r>
      <w:r w:rsidRPr="0036474C">
        <w:rPr>
          <w:rFonts w:ascii="Calibri" w:hAnsi="Calibri" w:cs="Calibri" w:hint="eastAsia"/>
          <w:b/>
          <w:i/>
          <w:szCs w:val="22"/>
          <w:lang w:val="en-US"/>
        </w:rPr>
        <w:t>using</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NR</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w:t>
      </w:r>
      <w:r w:rsidRPr="0036474C">
        <w:rPr>
          <w:rFonts w:ascii="Calibri" w:hAnsi="Calibri" w:cs="Calibri" w:hint="eastAsia"/>
          <w:b/>
          <w:i/>
          <w:szCs w:val="22"/>
          <w:lang w:val="en-US"/>
        </w:rPr>
        <w:t>RSRP</w:t>
      </w:r>
      <w:r w:rsidRPr="0036474C">
        <w:rPr>
          <w:rFonts w:ascii="Calibri" w:hAnsi="Calibri" w:cs="Calibri"/>
          <w:b/>
          <w:i/>
          <w:szCs w:val="22"/>
          <w:lang w:val="en-US"/>
        </w:rPr>
        <w:t xml:space="preserve"> </w:t>
      </w:r>
      <w:r w:rsidRPr="0036474C">
        <w:rPr>
          <w:rFonts w:ascii="Calibri" w:hAnsi="Calibri" w:cs="Calibri" w:hint="eastAsia"/>
          <w:b/>
          <w:i/>
          <w:szCs w:val="22"/>
          <w:lang w:val="en-US"/>
        </w:rPr>
        <w:t>threshold.</w:t>
      </w:r>
      <w:r w:rsidRPr="0036474C">
        <w:rPr>
          <w:rFonts w:ascii="Calibri" w:hAnsi="Calibri" w:cs="Calibri"/>
          <w:b/>
          <w:i/>
          <w:szCs w:val="22"/>
          <w:lang w:val="en-US"/>
        </w:rPr>
        <w:t xml:space="preserve"> </w:t>
      </w:r>
    </w:p>
    <w:p w:rsidR="004C684E" w:rsidRPr="0036474C" w:rsidRDefault="004C684E" w:rsidP="004C684E">
      <w:pPr>
        <w:pStyle w:val="LGTdoc0"/>
        <w:numPr>
          <w:ilvl w:val="1"/>
          <w:numId w:val="12"/>
        </w:numPr>
        <w:spacing w:afterLines="0" w:after="0" w:line="240" w:lineRule="auto"/>
        <w:rPr>
          <w:rFonts w:ascii="Calibri" w:hAnsi="Calibri" w:cs="Calibri"/>
          <w:b/>
          <w:i/>
          <w:szCs w:val="22"/>
        </w:rPr>
      </w:pPr>
      <w:r w:rsidRPr="0036474C">
        <w:rPr>
          <w:rFonts w:ascii="Calibri" w:hAnsi="Calibri" w:cs="Calibri" w:hint="eastAsia"/>
          <w:b/>
          <w:i/>
          <w:szCs w:val="22"/>
          <w:lang w:val="en-US"/>
        </w:rPr>
        <w:t>This</w:t>
      </w:r>
      <w:r w:rsidRPr="0036474C">
        <w:rPr>
          <w:rFonts w:ascii="Calibri" w:hAnsi="Calibri" w:cs="Calibri"/>
          <w:b/>
          <w:i/>
          <w:szCs w:val="22"/>
          <w:lang w:val="en-US"/>
        </w:rPr>
        <w:t xml:space="preserve"> </w:t>
      </w:r>
      <w:r w:rsidRPr="0036474C">
        <w:rPr>
          <w:rFonts w:ascii="Calibri" w:hAnsi="Calibri" w:cs="Calibri" w:hint="eastAsia"/>
          <w:b/>
          <w:i/>
          <w:szCs w:val="22"/>
          <w:lang w:val="en-US"/>
        </w:rPr>
        <w:t>threshold</w:t>
      </w:r>
      <w:r w:rsidRPr="0036474C">
        <w:rPr>
          <w:rFonts w:ascii="Calibri" w:hAnsi="Calibri" w:cs="Calibri"/>
          <w:b/>
          <w:i/>
          <w:szCs w:val="22"/>
          <w:lang w:val="en-US"/>
        </w:rPr>
        <w:t xml:space="preserve"> </w:t>
      </w:r>
      <w:r w:rsidRPr="0036474C">
        <w:rPr>
          <w:rFonts w:ascii="Calibri" w:hAnsi="Calibri" w:cs="Calibri" w:hint="eastAsia"/>
          <w:b/>
          <w:i/>
          <w:szCs w:val="22"/>
          <w:lang w:val="en-US"/>
        </w:rPr>
        <w:t>value</w:t>
      </w:r>
      <w:r w:rsidRPr="0036474C">
        <w:rPr>
          <w:rFonts w:ascii="Calibri" w:hAnsi="Calibri" w:cs="Calibri"/>
          <w:b/>
          <w:i/>
          <w:szCs w:val="22"/>
          <w:lang w:val="en-US"/>
        </w:rPr>
        <w:t xml:space="preserve"> </w:t>
      </w:r>
      <w:r w:rsidRPr="0036474C">
        <w:rPr>
          <w:rFonts w:ascii="Calibri" w:hAnsi="Calibri" w:cs="Calibri" w:hint="eastAsia"/>
          <w:b/>
          <w:i/>
          <w:szCs w:val="22"/>
          <w:lang w:val="en-US"/>
        </w:rPr>
        <w:t>is</w:t>
      </w:r>
      <w:r w:rsidRPr="0036474C">
        <w:rPr>
          <w:rFonts w:ascii="Calibri" w:hAnsi="Calibri" w:cs="Calibri"/>
          <w:b/>
          <w:i/>
          <w:szCs w:val="22"/>
          <w:lang w:val="en-US"/>
        </w:rPr>
        <w:t xml:space="preserve"> </w:t>
      </w:r>
      <w:r w:rsidRPr="0036474C">
        <w:rPr>
          <w:rFonts w:ascii="Calibri" w:hAnsi="Calibri" w:cs="Calibri" w:hint="eastAsia"/>
          <w:b/>
          <w:i/>
          <w:szCs w:val="22"/>
          <w:lang w:val="en-US"/>
        </w:rPr>
        <w:t>selected</w:t>
      </w:r>
      <w:r w:rsidRPr="0036474C">
        <w:rPr>
          <w:rFonts w:ascii="Calibri" w:hAnsi="Calibri" w:cs="Calibri"/>
          <w:b/>
          <w:i/>
          <w:szCs w:val="22"/>
          <w:lang w:val="en-US"/>
        </w:rPr>
        <w:t xml:space="preserve"> </w:t>
      </w:r>
      <w:r w:rsidRPr="0036474C">
        <w:rPr>
          <w:rFonts w:ascii="Calibri" w:hAnsi="Calibri" w:cs="Calibri" w:hint="eastAsia"/>
          <w:b/>
          <w:i/>
          <w:szCs w:val="22"/>
          <w:lang w:val="en-US"/>
        </w:rPr>
        <w:t>based</w:t>
      </w:r>
      <w:r w:rsidRPr="0036474C">
        <w:rPr>
          <w:rFonts w:ascii="Calibri" w:hAnsi="Calibri" w:cs="Calibri"/>
          <w:b/>
          <w:i/>
          <w:szCs w:val="22"/>
          <w:lang w:val="en-US"/>
        </w:rPr>
        <w:t xml:space="preserve"> </w:t>
      </w:r>
      <w:r w:rsidRPr="0036474C">
        <w:rPr>
          <w:rFonts w:ascii="Calibri" w:hAnsi="Calibri" w:cs="Calibri" w:hint="eastAsia"/>
          <w:b/>
          <w:i/>
          <w:szCs w:val="22"/>
          <w:lang w:val="en-US"/>
        </w:rPr>
        <w:t>on</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priority </w:t>
      </w:r>
      <w:r w:rsidRPr="0036474C">
        <w:rPr>
          <w:rFonts w:ascii="Calibri" w:hAnsi="Calibri" w:cs="Calibri" w:hint="eastAsia"/>
          <w:b/>
          <w:i/>
          <w:szCs w:val="22"/>
          <w:lang w:val="en-US"/>
        </w:rPr>
        <w:t>of</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NR</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transmission </w:t>
      </w:r>
      <w:r w:rsidRPr="0036474C">
        <w:rPr>
          <w:rFonts w:ascii="Calibri" w:hAnsi="Calibri" w:cs="Calibri" w:hint="eastAsia"/>
          <w:b/>
          <w:i/>
          <w:szCs w:val="22"/>
          <w:lang w:val="en-US"/>
        </w:rPr>
        <w:t>and</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priority</w:t>
      </w:r>
      <w:r w:rsidRPr="0036474C">
        <w:rPr>
          <w:rFonts w:ascii="Calibri" w:hAnsi="Calibri" w:cs="Calibri"/>
          <w:b/>
          <w:i/>
          <w:szCs w:val="22"/>
          <w:lang w:val="en-US"/>
        </w:rPr>
        <w:t xml:space="preserve"> </w:t>
      </w:r>
      <w:r w:rsidRPr="0036474C">
        <w:rPr>
          <w:rFonts w:ascii="Calibri" w:hAnsi="Calibri" w:cs="Calibri" w:hint="eastAsia"/>
          <w:b/>
          <w:i/>
          <w:szCs w:val="22"/>
          <w:lang w:val="en-US"/>
        </w:rPr>
        <w:t>of</w:t>
      </w:r>
      <w:r w:rsidRPr="0036474C">
        <w:rPr>
          <w:rFonts w:ascii="Calibri" w:hAnsi="Calibri" w:cs="Calibri"/>
          <w:b/>
          <w:i/>
          <w:szCs w:val="22"/>
          <w:lang w:val="en-US"/>
        </w:rPr>
        <w:t xml:space="preserve"> </w:t>
      </w:r>
      <w:r w:rsidRPr="0036474C">
        <w:rPr>
          <w:rFonts w:ascii="Calibri" w:hAnsi="Calibri" w:cs="Calibri" w:hint="eastAsia"/>
          <w:b/>
          <w:i/>
          <w:szCs w:val="22"/>
          <w:lang w:val="en-US"/>
        </w:rPr>
        <w:t>the</w:t>
      </w:r>
      <w:r w:rsidRPr="0036474C">
        <w:rPr>
          <w:rFonts w:ascii="Calibri" w:hAnsi="Calibri" w:cs="Calibri"/>
          <w:b/>
          <w:i/>
          <w:szCs w:val="22"/>
          <w:lang w:val="en-US"/>
        </w:rPr>
        <w:t xml:space="preserve"> </w:t>
      </w:r>
      <w:r w:rsidRPr="0036474C">
        <w:rPr>
          <w:rFonts w:ascii="Calibri" w:hAnsi="Calibri" w:cs="Calibri" w:hint="eastAsia"/>
          <w:b/>
          <w:i/>
          <w:szCs w:val="22"/>
          <w:lang w:val="en-US"/>
        </w:rPr>
        <w:t>LTE</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w:t>
      </w:r>
      <w:r w:rsidRPr="0036474C">
        <w:rPr>
          <w:rFonts w:ascii="Calibri" w:hAnsi="Calibri" w:cs="Calibri" w:hint="eastAsia"/>
          <w:b/>
          <w:i/>
          <w:szCs w:val="22"/>
          <w:lang w:val="en-US"/>
        </w:rPr>
        <w:t>transmission</w:t>
      </w:r>
      <w:r w:rsidRPr="0036474C">
        <w:rPr>
          <w:rFonts w:ascii="Calibri" w:hAnsi="Calibri" w:cs="Calibri"/>
          <w:b/>
          <w:i/>
          <w:szCs w:val="22"/>
          <w:lang w:val="en-US"/>
        </w:rPr>
        <w:t xml:space="preserve"> </w:t>
      </w:r>
      <w:r w:rsidRPr="0036474C">
        <w:rPr>
          <w:rFonts w:ascii="Calibri" w:hAnsi="Calibri" w:cs="Calibri" w:hint="eastAsia"/>
          <w:b/>
          <w:i/>
          <w:szCs w:val="22"/>
          <w:lang w:val="en-US"/>
        </w:rPr>
        <w:t>to</w:t>
      </w:r>
      <w:r w:rsidRPr="0036474C">
        <w:rPr>
          <w:rFonts w:ascii="Calibri" w:hAnsi="Calibri" w:cs="Calibri"/>
          <w:b/>
          <w:i/>
          <w:szCs w:val="22"/>
          <w:lang w:val="en-US"/>
        </w:rPr>
        <w:t xml:space="preserve"> </w:t>
      </w:r>
      <w:r w:rsidRPr="0036474C">
        <w:rPr>
          <w:rFonts w:ascii="Calibri" w:hAnsi="Calibri" w:cs="Calibri" w:hint="eastAsia"/>
          <w:b/>
          <w:i/>
          <w:szCs w:val="22"/>
          <w:lang w:val="en-US"/>
        </w:rPr>
        <w:t>be</w:t>
      </w:r>
      <w:r w:rsidRPr="0036474C">
        <w:rPr>
          <w:rFonts w:ascii="Calibri" w:hAnsi="Calibri" w:cs="Calibri"/>
          <w:b/>
          <w:i/>
          <w:szCs w:val="22"/>
          <w:lang w:val="en-US"/>
        </w:rPr>
        <w:t xml:space="preserve"> </w:t>
      </w:r>
      <w:r w:rsidRPr="0036474C">
        <w:rPr>
          <w:rFonts w:ascii="Calibri" w:hAnsi="Calibri" w:cs="Calibri" w:hint="eastAsia"/>
          <w:b/>
          <w:i/>
          <w:szCs w:val="22"/>
          <w:lang w:val="en-US"/>
        </w:rPr>
        <w:t>performed</w:t>
      </w:r>
      <w:r w:rsidRPr="0036474C">
        <w:rPr>
          <w:rFonts w:ascii="Calibri" w:hAnsi="Calibri" w:cs="Calibri"/>
          <w:b/>
          <w:i/>
          <w:szCs w:val="22"/>
          <w:lang w:val="en-US"/>
        </w:rPr>
        <w:t xml:space="preserve"> </w:t>
      </w:r>
      <w:r w:rsidRPr="0036474C">
        <w:rPr>
          <w:rFonts w:ascii="Calibri" w:hAnsi="Calibri" w:cs="Calibri" w:hint="eastAsia"/>
          <w:b/>
          <w:i/>
          <w:szCs w:val="22"/>
          <w:lang w:val="en-US"/>
        </w:rPr>
        <w:t>by</w:t>
      </w:r>
      <w:r w:rsidRPr="0036474C">
        <w:rPr>
          <w:rFonts w:ascii="Calibri" w:hAnsi="Calibri" w:cs="Calibri"/>
          <w:b/>
          <w:i/>
          <w:szCs w:val="22"/>
          <w:lang w:val="en-US"/>
        </w:rPr>
        <w:t xml:space="preserve"> </w:t>
      </w:r>
      <w:r w:rsidRPr="0036474C">
        <w:rPr>
          <w:rFonts w:ascii="Calibri" w:hAnsi="Calibri" w:cs="Calibri" w:hint="eastAsia"/>
          <w:b/>
          <w:i/>
          <w:szCs w:val="22"/>
          <w:lang w:val="en-US"/>
        </w:rPr>
        <w:t>other</w:t>
      </w:r>
      <w:r w:rsidRPr="0036474C">
        <w:rPr>
          <w:rFonts w:ascii="Calibri" w:hAnsi="Calibri" w:cs="Calibri"/>
          <w:b/>
          <w:i/>
          <w:szCs w:val="22"/>
          <w:lang w:val="en-US"/>
        </w:rPr>
        <w:t xml:space="preserve"> </w:t>
      </w:r>
      <w:r w:rsidRPr="0036474C">
        <w:rPr>
          <w:rFonts w:ascii="Calibri" w:hAnsi="Calibri" w:cs="Calibri" w:hint="eastAsia"/>
          <w:b/>
          <w:i/>
          <w:szCs w:val="22"/>
          <w:lang w:val="en-US"/>
        </w:rPr>
        <w:t>LTE</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w:t>
      </w:r>
      <w:r w:rsidRPr="0036474C">
        <w:rPr>
          <w:rFonts w:ascii="Calibri" w:hAnsi="Calibri" w:cs="Calibri" w:hint="eastAsia"/>
          <w:b/>
          <w:i/>
          <w:szCs w:val="22"/>
          <w:lang w:val="en-US"/>
        </w:rPr>
        <w:t>UEs from</w:t>
      </w:r>
      <w:r w:rsidRPr="0036474C">
        <w:rPr>
          <w:rFonts w:ascii="Calibri" w:hAnsi="Calibri" w:cs="Calibri"/>
          <w:b/>
          <w:i/>
          <w:szCs w:val="22"/>
          <w:lang w:val="en-US"/>
        </w:rPr>
        <w:t xml:space="preserve"> the </w:t>
      </w:r>
      <w:r w:rsidRPr="0036474C">
        <w:rPr>
          <w:rFonts w:ascii="Calibri" w:hAnsi="Calibri" w:cs="Calibri" w:hint="eastAsia"/>
          <w:b/>
          <w:i/>
          <w:szCs w:val="22"/>
          <w:lang w:val="en-US"/>
        </w:rPr>
        <w:t>(pre)configured</w:t>
      </w:r>
      <w:r w:rsidRPr="0036474C">
        <w:rPr>
          <w:rFonts w:ascii="Calibri" w:hAnsi="Calibri" w:cs="Calibri"/>
          <w:b/>
          <w:i/>
          <w:szCs w:val="22"/>
          <w:lang w:val="en-US"/>
        </w:rPr>
        <w:t xml:space="preserve"> </w:t>
      </w:r>
      <w:r w:rsidRPr="0036474C">
        <w:rPr>
          <w:rFonts w:ascii="Calibri" w:hAnsi="Calibri" w:cs="Calibri" w:hint="eastAsia"/>
          <w:b/>
          <w:i/>
          <w:szCs w:val="22"/>
          <w:lang w:val="en-US"/>
        </w:rPr>
        <w:t>list</w:t>
      </w:r>
      <w:r w:rsidRPr="0036474C">
        <w:rPr>
          <w:rFonts w:ascii="Calibri" w:hAnsi="Calibri" w:cs="Calibri"/>
          <w:b/>
          <w:i/>
          <w:szCs w:val="22"/>
          <w:lang w:val="en-US"/>
        </w:rPr>
        <w:t xml:space="preserve"> </w:t>
      </w:r>
      <w:r w:rsidRPr="0036474C">
        <w:rPr>
          <w:rFonts w:ascii="Calibri" w:hAnsi="Calibri" w:cs="Calibri" w:hint="eastAsia"/>
          <w:b/>
          <w:i/>
          <w:szCs w:val="22"/>
          <w:lang w:val="en-US"/>
        </w:rPr>
        <w:t>of</w:t>
      </w:r>
      <w:r w:rsidRPr="0036474C">
        <w:rPr>
          <w:rFonts w:ascii="Calibri" w:hAnsi="Calibri" w:cs="Calibri"/>
          <w:b/>
          <w:i/>
          <w:szCs w:val="22"/>
          <w:lang w:val="en-US"/>
        </w:rPr>
        <w:t xml:space="preserve"> </w:t>
      </w:r>
      <w:r w:rsidRPr="0036474C">
        <w:rPr>
          <w:rFonts w:ascii="Calibri" w:hAnsi="Calibri" w:cs="Calibri" w:hint="eastAsia"/>
          <w:b/>
          <w:i/>
          <w:szCs w:val="22"/>
          <w:lang w:val="en-US"/>
        </w:rPr>
        <w:t>NR</w:t>
      </w:r>
      <w:r w:rsidRPr="0036474C">
        <w:rPr>
          <w:rFonts w:ascii="Calibri" w:hAnsi="Calibri" w:cs="Calibri"/>
          <w:b/>
          <w:i/>
          <w:szCs w:val="22"/>
          <w:lang w:val="en-US"/>
        </w:rPr>
        <w:t xml:space="preserve"> </w:t>
      </w:r>
      <w:r w:rsidRPr="0036474C">
        <w:rPr>
          <w:rFonts w:ascii="Calibri" w:hAnsi="Calibri" w:cs="Calibri" w:hint="eastAsia"/>
          <w:b/>
          <w:i/>
          <w:szCs w:val="22"/>
          <w:lang w:val="en-US"/>
        </w:rPr>
        <w:t>SL</w:t>
      </w:r>
      <w:r w:rsidRPr="0036474C">
        <w:rPr>
          <w:rFonts w:ascii="Calibri" w:hAnsi="Calibri" w:cs="Calibri"/>
          <w:b/>
          <w:i/>
          <w:szCs w:val="22"/>
          <w:lang w:val="en-US"/>
        </w:rPr>
        <w:t xml:space="preserve"> </w:t>
      </w:r>
      <w:r w:rsidRPr="0036474C">
        <w:rPr>
          <w:rFonts w:ascii="Calibri" w:hAnsi="Calibri" w:cs="Calibri" w:hint="eastAsia"/>
          <w:b/>
          <w:i/>
          <w:szCs w:val="22"/>
          <w:lang w:val="en-US"/>
        </w:rPr>
        <w:t>RSRP</w:t>
      </w:r>
      <w:r w:rsidRPr="0036474C">
        <w:rPr>
          <w:rFonts w:ascii="Calibri" w:hAnsi="Calibri" w:cs="Calibri"/>
          <w:b/>
          <w:i/>
          <w:szCs w:val="22"/>
          <w:lang w:val="en-US"/>
        </w:rPr>
        <w:t xml:space="preserve"> </w:t>
      </w:r>
      <w:r w:rsidRPr="0036474C">
        <w:rPr>
          <w:rFonts w:ascii="Calibri" w:hAnsi="Calibri" w:cs="Calibri" w:hint="eastAsia"/>
          <w:b/>
          <w:i/>
          <w:szCs w:val="22"/>
          <w:lang w:val="en-US"/>
        </w:rPr>
        <w:t>thresholds.</w:t>
      </w:r>
    </w:p>
    <w:p w:rsidR="00C30E69" w:rsidRPr="004C684E" w:rsidRDefault="00C30E69" w:rsidP="00C30E69">
      <w:pPr>
        <w:pStyle w:val="LGTdoc0"/>
        <w:spacing w:afterLines="0" w:after="0" w:line="240" w:lineRule="auto"/>
        <w:rPr>
          <w:rFonts w:ascii="Calibri" w:hAnsi="Calibri" w:cs="Calibri"/>
          <w:b/>
          <w:i/>
          <w:szCs w:val="22"/>
        </w:rPr>
      </w:pPr>
      <w:bookmarkStart w:id="3" w:name="_GoBack"/>
      <w:bookmarkEnd w:id="3"/>
    </w:p>
    <w:p w:rsidR="00C30E69" w:rsidRDefault="00C30E69" w:rsidP="00C30E69">
      <w:pPr>
        <w:pStyle w:val="LGTdoc0"/>
        <w:spacing w:afterLines="0" w:after="0" w:line="240" w:lineRule="auto"/>
        <w:rPr>
          <w:rFonts w:ascii="Calibri" w:hAnsi="Calibri" w:cs="Calibri"/>
          <w:b/>
          <w:i/>
          <w:szCs w:val="22"/>
        </w:rPr>
      </w:pPr>
      <w:r>
        <w:rPr>
          <w:rFonts w:ascii="Calibri" w:hAnsi="Calibri" w:cs="Calibri"/>
          <w:b/>
          <w:i/>
          <w:szCs w:val="22"/>
        </w:rPr>
        <w:t>Proposal 4</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No</w:t>
      </w:r>
      <w:r>
        <w:rPr>
          <w:rFonts w:ascii="Calibri" w:hAnsi="Calibri" w:cs="Calibri"/>
          <w:b/>
          <w:i/>
          <w:szCs w:val="22"/>
        </w:rPr>
        <w:t xml:space="preserve"> </w:t>
      </w:r>
      <w:r>
        <w:rPr>
          <w:rFonts w:ascii="Calibri" w:hAnsi="Calibri" w:cs="Calibri" w:hint="eastAsia"/>
          <w:b/>
          <w:i/>
          <w:szCs w:val="22"/>
        </w:rPr>
        <w:t>enhancement</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215D23">
        <w:rPr>
          <w:rFonts w:ascii="Calibri" w:hAnsi="Calibri" w:cs="Calibri"/>
          <w:b/>
          <w:i/>
          <w:szCs w:val="22"/>
        </w:rPr>
        <w:t xml:space="preserve">synchronization procedure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needed to</w:t>
      </w:r>
      <w:r>
        <w:rPr>
          <w:rFonts w:ascii="Calibri" w:hAnsi="Calibri" w:cs="Calibri"/>
          <w:b/>
          <w:i/>
          <w:szCs w:val="22"/>
        </w:rPr>
        <w:t xml:space="preserve"> </w:t>
      </w: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215D23">
        <w:rPr>
          <w:rFonts w:ascii="Calibri" w:hAnsi="Calibri" w:cs="Calibri" w:hint="eastAsia"/>
          <w:b/>
          <w:i/>
          <w:szCs w:val="22"/>
        </w:rPr>
        <w:t>T</w:t>
      </w:r>
      <w:r w:rsidRPr="00215D23">
        <w:rPr>
          <w:rFonts w:ascii="Calibri" w:hAnsi="Calibri" w:cs="Calibri"/>
          <w:b/>
          <w:i/>
          <w:szCs w:val="22"/>
        </w:rPr>
        <w:t>DM-based semi-static resource pool partitioning</w:t>
      </w:r>
      <w:r>
        <w:rPr>
          <w:rFonts w:ascii="Calibri" w:hAnsi="Calibri" w:cs="Calibri" w:hint="eastAsia"/>
          <w:b/>
          <w:i/>
          <w:szCs w:val="22"/>
        </w:rPr>
        <w:t>.</w:t>
      </w:r>
    </w:p>
    <w:p w:rsidR="001716A1" w:rsidRPr="00C30E69" w:rsidRDefault="001716A1" w:rsidP="00741E41">
      <w:pPr>
        <w:spacing w:after="160" w:line="259" w:lineRule="auto"/>
        <w:rPr>
          <w:rFonts w:ascii="Calibri" w:hAnsi="Calibri" w:cs="Calibri"/>
          <w:b/>
          <w:i/>
          <w:sz w:val="22"/>
          <w:szCs w:val="22"/>
          <w:lang w:val="en-GB"/>
        </w:rPr>
      </w:pPr>
    </w:p>
    <w:p w:rsidR="00741E41" w:rsidRPr="00C978E2" w:rsidRDefault="00741E41" w:rsidP="00741E41">
      <w:pPr>
        <w:pStyle w:val="LGTdoc1"/>
        <w:numPr>
          <w:ilvl w:val="0"/>
          <w:numId w:val="2"/>
        </w:numPr>
        <w:spacing w:beforeLines="0" w:after="0" w:afterAutospacing="0"/>
        <w:rPr>
          <w:lang w:val="en-US"/>
        </w:rPr>
      </w:pPr>
      <w:r w:rsidRPr="00C978E2">
        <w:rPr>
          <w:lang w:val="en-US"/>
        </w:rPr>
        <w:t>Reference</w:t>
      </w:r>
    </w:p>
    <w:p w:rsidR="00741E41" w:rsidRPr="00EB6921" w:rsidRDefault="00741E41" w:rsidP="00741E41">
      <w:pPr>
        <w:pStyle w:val="LGTdoc0"/>
        <w:spacing w:afterLines="0" w:after="0" w:line="240" w:lineRule="auto"/>
        <w:rPr>
          <w:rFonts w:ascii="Calibri" w:hAnsi="Calibri" w:cs="Calibri"/>
          <w:sz w:val="10"/>
          <w:szCs w:val="10"/>
        </w:rPr>
      </w:pPr>
    </w:p>
    <w:p w:rsidR="00EB6921" w:rsidRPr="004A328D" w:rsidRDefault="004A328D" w:rsidP="004A328D">
      <w:pPr>
        <w:pStyle w:val="LGTdoc0"/>
        <w:spacing w:afterLines="0" w:after="0" w:line="240" w:lineRule="auto"/>
        <w:rPr>
          <w:rFonts w:ascii="Calibri" w:hAnsi="Calibri" w:cs="Calibri"/>
          <w:szCs w:val="22"/>
        </w:rPr>
      </w:pPr>
      <w:r w:rsidRPr="004A328D">
        <w:rPr>
          <w:rFonts w:ascii="Calibri" w:hAnsi="Calibri" w:cs="Calibri"/>
          <w:szCs w:val="22"/>
        </w:rPr>
        <w:t xml:space="preserve">[1] </w:t>
      </w:r>
      <w:r w:rsidR="00732FB7" w:rsidRPr="00732FB7">
        <w:rPr>
          <w:rFonts w:ascii="Calibri" w:hAnsi="Calibri" w:cs="Calibri"/>
          <w:szCs w:val="22"/>
        </w:rPr>
        <w:t>RP-222806</w:t>
      </w:r>
      <w:r w:rsidRPr="004A328D">
        <w:rPr>
          <w:rFonts w:ascii="Calibri" w:hAnsi="Calibri" w:cs="Calibri"/>
          <w:szCs w:val="22"/>
        </w:rPr>
        <w:t>, “WID revision: NR sidelink evolution,” OPPO.</w:t>
      </w:r>
    </w:p>
    <w:sectPr w:rsidR="00EB6921" w:rsidRPr="004A328D"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B5F" w:rsidRDefault="00174B5F">
      <w:r>
        <w:separator/>
      </w:r>
    </w:p>
  </w:endnote>
  <w:endnote w:type="continuationSeparator" w:id="0">
    <w:p w:rsidR="00174B5F" w:rsidRDefault="0017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CC8" w:rsidRDefault="00690CC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690CC8" w:rsidRDefault="00690CC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CC8" w:rsidRDefault="00690CC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C684E">
      <w:rPr>
        <w:rStyle w:val="a8"/>
        <w:noProof/>
      </w:rPr>
      <w:t>4</w:t>
    </w:r>
    <w:r>
      <w:rPr>
        <w:rStyle w:val="a8"/>
      </w:rPr>
      <w:fldChar w:fldCharType="end"/>
    </w:r>
  </w:p>
  <w:p w:rsidR="00690CC8" w:rsidRDefault="00690CC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B5F" w:rsidRDefault="00174B5F">
      <w:r>
        <w:separator/>
      </w:r>
    </w:p>
  </w:footnote>
  <w:footnote w:type="continuationSeparator" w:id="0">
    <w:p w:rsidR="00174B5F" w:rsidRDefault="00174B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AA4EB5"/>
    <w:multiLevelType w:val="hybridMultilevel"/>
    <w:tmpl w:val="8E887FB0"/>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3">
    <w:nsid w:val="1D0D3FC5"/>
    <w:multiLevelType w:val="hybridMultilevel"/>
    <w:tmpl w:val="7994A342"/>
    <w:lvl w:ilvl="0" w:tplc="A80C6476">
      <w:start w:val="1"/>
      <w:numFmt w:val="bullet"/>
      <w:lvlText w:val="−"/>
      <w:lvlJc w:val="left"/>
      <w:pPr>
        <w:ind w:left="1675" w:hanging="400"/>
      </w:pPr>
      <w:rPr>
        <w:rFonts w:ascii="Calibri" w:hAnsi="Calibri" w:hint="default"/>
      </w:rPr>
    </w:lvl>
    <w:lvl w:ilvl="1" w:tplc="04090003" w:tentative="1">
      <w:start w:val="1"/>
      <w:numFmt w:val="bullet"/>
      <w:lvlText w:val=""/>
      <w:lvlJc w:val="left"/>
      <w:pPr>
        <w:ind w:left="2075" w:hanging="400"/>
      </w:pPr>
      <w:rPr>
        <w:rFonts w:ascii="Wingdings" w:hAnsi="Wingdings" w:hint="default"/>
      </w:rPr>
    </w:lvl>
    <w:lvl w:ilvl="2" w:tplc="04090005" w:tentative="1">
      <w:start w:val="1"/>
      <w:numFmt w:val="bullet"/>
      <w:lvlText w:val=""/>
      <w:lvlJc w:val="left"/>
      <w:pPr>
        <w:ind w:left="2475" w:hanging="400"/>
      </w:pPr>
      <w:rPr>
        <w:rFonts w:ascii="Wingdings" w:hAnsi="Wingdings" w:hint="default"/>
      </w:rPr>
    </w:lvl>
    <w:lvl w:ilvl="3" w:tplc="04090001" w:tentative="1">
      <w:start w:val="1"/>
      <w:numFmt w:val="bullet"/>
      <w:lvlText w:val=""/>
      <w:lvlJc w:val="left"/>
      <w:pPr>
        <w:ind w:left="2875" w:hanging="400"/>
      </w:pPr>
      <w:rPr>
        <w:rFonts w:ascii="Wingdings" w:hAnsi="Wingdings" w:hint="default"/>
      </w:rPr>
    </w:lvl>
    <w:lvl w:ilvl="4" w:tplc="04090003" w:tentative="1">
      <w:start w:val="1"/>
      <w:numFmt w:val="bullet"/>
      <w:lvlText w:val=""/>
      <w:lvlJc w:val="left"/>
      <w:pPr>
        <w:ind w:left="3275" w:hanging="400"/>
      </w:pPr>
      <w:rPr>
        <w:rFonts w:ascii="Wingdings" w:hAnsi="Wingdings" w:hint="default"/>
      </w:rPr>
    </w:lvl>
    <w:lvl w:ilvl="5" w:tplc="04090005" w:tentative="1">
      <w:start w:val="1"/>
      <w:numFmt w:val="bullet"/>
      <w:lvlText w:val=""/>
      <w:lvlJc w:val="left"/>
      <w:pPr>
        <w:ind w:left="3675" w:hanging="400"/>
      </w:pPr>
      <w:rPr>
        <w:rFonts w:ascii="Wingdings" w:hAnsi="Wingdings" w:hint="default"/>
      </w:rPr>
    </w:lvl>
    <w:lvl w:ilvl="6" w:tplc="04090001" w:tentative="1">
      <w:start w:val="1"/>
      <w:numFmt w:val="bullet"/>
      <w:lvlText w:val=""/>
      <w:lvlJc w:val="left"/>
      <w:pPr>
        <w:ind w:left="4075" w:hanging="400"/>
      </w:pPr>
      <w:rPr>
        <w:rFonts w:ascii="Wingdings" w:hAnsi="Wingdings" w:hint="default"/>
      </w:rPr>
    </w:lvl>
    <w:lvl w:ilvl="7" w:tplc="04090003" w:tentative="1">
      <w:start w:val="1"/>
      <w:numFmt w:val="bullet"/>
      <w:lvlText w:val=""/>
      <w:lvlJc w:val="left"/>
      <w:pPr>
        <w:ind w:left="4475" w:hanging="400"/>
      </w:pPr>
      <w:rPr>
        <w:rFonts w:ascii="Wingdings" w:hAnsi="Wingdings" w:hint="default"/>
      </w:rPr>
    </w:lvl>
    <w:lvl w:ilvl="8" w:tplc="04090005" w:tentative="1">
      <w:start w:val="1"/>
      <w:numFmt w:val="bullet"/>
      <w:lvlText w:val=""/>
      <w:lvlJc w:val="left"/>
      <w:pPr>
        <w:ind w:left="4875" w:hanging="400"/>
      </w:pPr>
      <w:rPr>
        <w:rFonts w:ascii="Wingdings" w:hAnsi="Wingdings" w:hint="default"/>
      </w:rPr>
    </w:lvl>
  </w:abstractNum>
  <w:abstractNum w:abstractNumId="4">
    <w:nsid w:val="2ACF1342"/>
    <w:multiLevelType w:val="hybridMultilevel"/>
    <w:tmpl w:val="C074DD5A"/>
    <w:lvl w:ilvl="0" w:tplc="04090009">
      <w:start w:val="1"/>
      <w:numFmt w:val="bullet"/>
      <w:lvlText w:val=""/>
      <w:lvlJc w:val="left"/>
      <w:pPr>
        <w:ind w:left="800" w:hanging="400"/>
      </w:pPr>
      <w:rPr>
        <w:rFonts w:ascii="Wingdings" w:hAnsi="Wingdings" w:hint="default"/>
      </w:rPr>
    </w:lvl>
    <w:lvl w:ilvl="1" w:tplc="12BE46C6">
      <w:start w:val="3005"/>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36202EA5"/>
    <w:multiLevelType w:val="hybridMultilevel"/>
    <w:tmpl w:val="59462F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471F25"/>
    <w:multiLevelType w:val="hybridMultilevel"/>
    <w:tmpl w:val="A7D2CDF6"/>
    <w:lvl w:ilvl="0" w:tplc="8F96149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72D5D43"/>
    <w:multiLevelType w:val="hybridMultilevel"/>
    <w:tmpl w:val="DBEEBCC6"/>
    <w:lvl w:ilvl="0" w:tplc="04090001">
      <w:start w:val="1"/>
      <w:numFmt w:val="bullet"/>
      <w:lvlText w:val=""/>
      <w:lvlJc w:val="left"/>
      <w:pPr>
        <w:ind w:left="1225" w:hanging="400"/>
      </w:pPr>
      <w:rPr>
        <w:rFonts w:ascii="Symbol" w:hAnsi="Symbol" w:hint="default"/>
      </w:rPr>
    </w:lvl>
    <w:lvl w:ilvl="1" w:tplc="A80C6476">
      <w:start w:val="1"/>
      <w:numFmt w:val="bullet"/>
      <w:lvlText w:val="−"/>
      <w:lvlJc w:val="left"/>
      <w:pPr>
        <w:ind w:left="1625" w:hanging="400"/>
      </w:pPr>
      <w:rPr>
        <w:rFonts w:ascii="Calibri" w:hAnsi="Calibri" w:hint="default"/>
      </w:rPr>
    </w:lvl>
    <w:lvl w:ilvl="2" w:tplc="04090009">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3">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nsid w:val="741B7508"/>
    <w:multiLevelType w:val="hybridMultilevel"/>
    <w:tmpl w:val="2778AE84"/>
    <w:lvl w:ilvl="0" w:tplc="DB60718C">
      <w:start w:val="1"/>
      <w:numFmt w:val="bullet"/>
      <w:lvlText w:val="•"/>
      <w:lvlJc w:val="left"/>
      <w:pPr>
        <w:ind w:left="2475" w:hanging="400"/>
      </w:pPr>
      <w:rPr>
        <w:rFonts w:ascii="Arial" w:hAnsi="Arial" w:hint="default"/>
      </w:rPr>
    </w:lvl>
    <w:lvl w:ilvl="1" w:tplc="04090003" w:tentative="1">
      <w:start w:val="1"/>
      <w:numFmt w:val="bullet"/>
      <w:lvlText w:val=""/>
      <w:lvlJc w:val="left"/>
      <w:pPr>
        <w:ind w:left="2875" w:hanging="400"/>
      </w:pPr>
      <w:rPr>
        <w:rFonts w:ascii="Wingdings" w:hAnsi="Wingdings" w:hint="default"/>
      </w:rPr>
    </w:lvl>
    <w:lvl w:ilvl="2" w:tplc="04090005" w:tentative="1">
      <w:start w:val="1"/>
      <w:numFmt w:val="bullet"/>
      <w:lvlText w:val=""/>
      <w:lvlJc w:val="left"/>
      <w:pPr>
        <w:ind w:left="3275" w:hanging="400"/>
      </w:pPr>
      <w:rPr>
        <w:rFonts w:ascii="Wingdings" w:hAnsi="Wingdings" w:hint="default"/>
      </w:rPr>
    </w:lvl>
    <w:lvl w:ilvl="3" w:tplc="04090001" w:tentative="1">
      <w:start w:val="1"/>
      <w:numFmt w:val="bullet"/>
      <w:lvlText w:val=""/>
      <w:lvlJc w:val="left"/>
      <w:pPr>
        <w:ind w:left="3675" w:hanging="400"/>
      </w:pPr>
      <w:rPr>
        <w:rFonts w:ascii="Wingdings" w:hAnsi="Wingdings" w:hint="default"/>
      </w:rPr>
    </w:lvl>
    <w:lvl w:ilvl="4" w:tplc="04090003" w:tentative="1">
      <w:start w:val="1"/>
      <w:numFmt w:val="bullet"/>
      <w:lvlText w:val=""/>
      <w:lvlJc w:val="left"/>
      <w:pPr>
        <w:ind w:left="4075" w:hanging="400"/>
      </w:pPr>
      <w:rPr>
        <w:rFonts w:ascii="Wingdings" w:hAnsi="Wingdings" w:hint="default"/>
      </w:rPr>
    </w:lvl>
    <w:lvl w:ilvl="5" w:tplc="04090005" w:tentative="1">
      <w:start w:val="1"/>
      <w:numFmt w:val="bullet"/>
      <w:lvlText w:val=""/>
      <w:lvlJc w:val="left"/>
      <w:pPr>
        <w:ind w:left="4475" w:hanging="400"/>
      </w:pPr>
      <w:rPr>
        <w:rFonts w:ascii="Wingdings" w:hAnsi="Wingdings" w:hint="default"/>
      </w:rPr>
    </w:lvl>
    <w:lvl w:ilvl="6" w:tplc="04090001" w:tentative="1">
      <w:start w:val="1"/>
      <w:numFmt w:val="bullet"/>
      <w:lvlText w:val=""/>
      <w:lvlJc w:val="left"/>
      <w:pPr>
        <w:ind w:left="4875" w:hanging="400"/>
      </w:pPr>
      <w:rPr>
        <w:rFonts w:ascii="Wingdings" w:hAnsi="Wingdings" w:hint="default"/>
      </w:rPr>
    </w:lvl>
    <w:lvl w:ilvl="7" w:tplc="04090003" w:tentative="1">
      <w:start w:val="1"/>
      <w:numFmt w:val="bullet"/>
      <w:lvlText w:val=""/>
      <w:lvlJc w:val="left"/>
      <w:pPr>
        <w:ind w:left="5275" w:hanging="400"/>
      </w:pPr>
      <w:rPr>
        <w:rFonts w:ascii="Wingdings" w:hAnsi="Wingdings" w:hint="default"/>
      </w:rPr>
    </w:lvl>
    <w:lvl w:ilvl="8" w:tplc="04090005" w:tentative="1">
      <w:start w:val="1"/>
      <w:numFmt w:val="bullet"/>
      <w:lvlText w:val=""/>
      <w:lvlJc w:val="left"/>
      <w:pPr>
        <w:ind w:left="5675" w:hanging="400"/>
      </w:pPr>
      <w:rPr>
        <w:rFonts w:ascii="Wingdings" w:hAnsi="Wingdings" w:hint="default"/>
      </w:rPr>
    </w:lvl>
  </w:abstractNum>
  <w:abstractNum w:abstractNumId="1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14"/>
  </w:num>
  <w:num w:numId="3">
    <w:abstractNumId w:val="17"/>
  </w:num>
  <w:num w:numId="4">
    <w:abstractNumId w:val="18"/>
  </w:num>
  <w:num w:numId="5">
    <w:abstractNumId w:val="8"/>
  </w:num>
  <w:num w:numId="6">
    <w:abstractNumId w:val="15"/>
  </w:num>
  <w:num w:numId="7">
    <w:abstractNumId w:val="7"/>
  </w:num>
  <w:num w:numId="8">
    <w:abstractNumId w:val="9"/>
  </w:num>
  <w:num w:numId="9">
    <w:abstractNumId w:val="0"/>
  </w:num>
  <w:num w:numId="10">
    <w:abstractNumId w:val="11"/>
  </w:num>
  <w:num w:numId="11">
    <w:abstractNumId w:val="12"/>
  </w:num>
  <w:num w:numId="12">
    <w:abstractNumId w:val="4"/>
  </w:num>
  <w:num w:numId="13">
    <w:abstractNumId w:val="6"/>
  </w:num>
  <w:num w:numId="14">
    <w:abstractNumId w:val="2"/>
  </w:num>
  <w:num w:numId="15">
    <w:abstractNumId w:val="3"/>
  </w:num>
  <w:num w:numId="16">
    <w:abstractNumId w:val="16"/>
  </w:num>
  <w:num w:numId="17">
    <w:abstractNumId w:val="10"/>
  </w:num>
  <w:num w:numId="18">
    <w:abstractNumId w:val="13"/>
  </w:num>
  <w:num w:numId="1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2B0"/>
    <w:rsid w:val="0000266C"/>
    <w:rsid w:val="00002A6F"/>
    <w:rsid w:val="00002FE9"/>
    <w:rsid w:val="000031B4"/>
    <w:rsid w:val="000033E7"/>
    <w:rsid w:val="00004394"/>
    <w:rsid w:val="00004412"/>
    <w:rsid w:val="000047BA"/>
    <w:rsid w:val="00004C3F"/>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4FA4"/>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B7B"/>
    <w:rsid w:val="00021D8C"/>
    <w:rsid w:val="0002239C"/>
    <w:rsid w:val="00022517"/>
    <w:rsid w:val="000227BF"/>
    <w:rsid w:val="000233F4"/>
    <w:rsid w:val="00023BE1"/>
    <w:rsid w:val="00023F3A"/>
    <w:rsid w:val="0002413F"/>
    <w:rsid w:val="000242EC"/>
    <w:rsid w:val="0002446E"/>
    <w:rsid w:val="00025124"/>
    <w:rsid w:val="00025370"/>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47F88"/>
    <w:rsid w:val="00050112"/>
    <w:rsid w:val="00050134"/>
    <w:rsid w:val="00050254"/>
    <w:rsid w:val="0005087F"/>
    <w:rsid w:val="00050EF0"/>
    <w:rsid w:val="00050F00"/>
    <w:rsid w:val="000513BA"/>
    <w:rsid w:val="0005153A"/>
    <w:rsid w:val="0005178B"/>
    <w:rsid w:val="000518E2"/>
    <w:rsid w:val="000518F5"/>
    <w:rsid w:val="0005241B"/>
    <w:rsid w:val="00052527"/>
    <w:rsid w:val="0005269B"/>
    <w:rsid w:val="00052B49"/>
    <w:rsid w:val="00052C28"/>
    <w:rsid w:val="00052CD1"/>
    <w:rsid w:val="000534FF"/>
    <w:rsid w:val="0005351A"/>
    <w:rsid w:val="000536CB"/>
    <w:rsid w:val="00053BFC"/>
    <w:rsid w:val="00053F38"/>
    <w:rsid w:val="00054148"/>
    <w:rsid w:val="00054401"/>
    <w:rsid w:val="000544E1"/>
    <w:rsid w:val="000545EA"/>
    <w:rsid w:val="00054AEE"/>
    <w:rsid w:val="00054B86"/>
    <w:rsid w:val="000551BF"/>
    <w:rsid w:val="00055342"/>
    <w:rsid w:val="0005537D"/>
    <w:rsid w:val="0005629B"/>
    <w:rsid w:val="0005633E"/>
    <w:rsid w:val="00056524"/>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6AB"/>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89E"/>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822"/>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2F1"/>
    <w:rsid w:val="00092395"/>
    <w:rsid w:val="00092844"/>
    <w:rsid w:val="00092A34"/>
    <w:rsid w:val="000931EE"/>
    <w:rsid w:val="00093234"/>
    <w:rsid w:val="000932BC"/>
    <w:rsid w:val="00093394"/>
    <w:rsid w:val="000933C4"/>
    <w:rsid w:val="000935E0"/>
    <w:rsid w:val="0009488D"/>
    <w:rsid w:val="00094F30"/>
    <w:rsid w:val="0009506C"/>
    <w:rsid w:val="00095BE6"/>
    <w:rsid w:val="00095F2C"/>
    <w:rsid w:val="00095F9F"/>
    <w:rsid w:val="000964F1"/>
    <w:rsid w:val="0009697E"/>
    <w:rsid w:val="00096AD9"/>
    <w:rsid w:val="00096BD1"/>
    <w:rsid w:val="00096CC9"/>
    <w:rsid w:val="00097236"/>
    <w:rsid w:val="00097571"/>
    <w:rsid w:val="0009759C"/>
    <w:rsid w:val="00097CF5"/>
    <w:rsid w:val="000A0045"/>
    <w:rsid w:val="000A030A"/>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57A"/>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1ED"/>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0C2"/>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415"/>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4EDE"/>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511"/>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3E3"/>
    <w:rsid w:val="00130AEC"/>
    <w:rsid w:val="00130E1F"/>
    <w:rsid w:val="00130F1C"/>
    <w:rsid w:val="0013129D"/>
    <w:rsid w:val="00131317"/>
    <w:rsid w:val="0013174D"/>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EA2"/>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42B"/>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C6"/>
    <w:rsid w:val="00152423"/>
    <w:rsid w:val="00152EBB"/>
    <w:rsid w:val="00152F51"/>
    <w:rsid w:val="001532F6"/>
    <w:rsid w:val="0015368B"/>
    <w:rsid w:val="00153CA7"/>
    <w:rsid w:val="00154160"/>
    <w:rsid w:val="00154AF3"/>
    <w:rsid w:val="0015524F"/>
    <w:rsid w:val="0015541E"/>
    <w:rsid w:val="00155F47"/>
    <w:rsid w:val="00156547"/>
    <w:rsid w:val="001567DF"/>
    <w:rsid w:val="00156C70"/>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4ED"/>
    <w:rsid w:val="0016366B"/>
    <w:rsid w:val="00163770"/>
    <w:rsid w:val="00163C5C"/>
    <w:rsid w:val="001640B1"/>
    <w:rsid w:val="001641D5"/>
    <w:rsid w:val="001645CC"/>
    <w:rsid w:val="001648A2"/>
    <w:rsid w:val="001648F9"/>
    <w:rsid w:val="00164904"/>
    <w:rsid w:val="00164A98"/>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AFE"/>
    <w:rsid w:val="00167BFA"/>
    <w:rsid w:val="00167DCE"/>
    <w:rsid w:val="00170050"/>
    <w:rsid w:val="0017041E"/>
    <w:rsid w:val="00170682"/>
    <w:rsid w:val="00170A8E"/>
    <w:rsid w:val="00170CBB"/>
    <w:rsid w:val="001716A1"/>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4B5F"/>
    <w:rsid w:val="00175310"/>
    <w:rsid w:val="001759D6"/>
    <w:rsid w:val="00175F33"/>
    <w:rsid w:val="00176136"/>
    <w:rsid w:val="001763F1"/>
    <w:rsid w:val="001766C8"/>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445"/>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0C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1B4"/>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521"/>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FB6"/>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5FF2"/>
    <w:rsid w:val="001D6524"/>
    <w:rsid w:val="001D7424"/>
    <w:rsid w:val="001D7A8A"/>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A78"/>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3FC"/>
    <w:rsid w:val="001F55D6"/>
    <w:rsid w:val="001F5AC1"/>
    <w:rsid w:val="001F5DBA"/>
    <w:rsid w:val="001F6893"/>
    <w:rsid w:val="001F6D85"/>
    <w:rsid w:val="001F7B59"/>
    <w:rsid w:val="0020044F"/>
    <w:rsid w:val="0020060A"/>
    <w:rsid w:val="00200684"/>
    <w:rsid w:val="0020101C"/>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4F4"/>
    <w:rsid w:val="002052D1"/>
    <w:rsid w:val="0020534D"/>
    <w:rsid w:val="00205AA2"/>
    <w:rsid w:val="002060BF"/>
    <w:rsid w:val="002062EE"/>
    <w:rsid w:val="00206458"/>
    <w:rsid w:val="00206851"/>
    <w:rsid w:val="00206A73"/>
    <w:rsid w:val="002070BE"/>
    <w:rsid w:val="00207168"/>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086"/>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5D23"/>
    <w:rsid w:val="002163C1"/>
    <w:rsid w:val="00216559"/>
    <w:rsid w:val="0021656F"/>
    <w:rsid w:val="002165B0"/>
    <w:rsid w:val="0021688E"/>
    <w:rsid w:val="00216C26"/>
    <w:rsid w:val="00216F55"/>
    <w:rsid w:val="00217841"/>
    <w:rsid w:val="00220072"/>
    <w:rsid w:val="002201EC"/>
    <w:rsid w:val="0022050C"/>
    <w:rsid w:val="002212D6"/>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5A5"/>
    <w:rsid w:val="0022687A"/>
    <w:rsid w:val="00226EAE"/>
    <w:rsid w:val="002272EF"/>
    <w:rsid w:val="0022737F"/>
    <w:rsid w:val="002301DC"/>
    <w:rsid w:val="00230720"/>
    <w:rsid w:val="0023088D"/>
    <w:rsid w:val="00230A8A"/>
    <w:rsid w:val="00230CA2"/>
    <w:rsid w:val="00230DEC"/>
    <w:rsid w:val="00230F30"/>
    <w:rsid w:val="00231828"/>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510"/>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20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14C"/>
    <w:rsid w:val="00261288"/>
    <w:rsid w:val="00261384"/>
    <w:rsid w:val="002614B1"/>
    <w:rsid w:val="002615ED"/>
    <w:rsid w:val="00261B88"/>
    <w:rsid w:val="00261E35"/>
    <w:rsid w:val="00262311"/>
    <w:rsid w:val="0026286E"/>
    <w:rsid w:val="002628A9"/>
    <w:rsid w:val="00262B25"/>
    <w:rsid w:val="0026304B"/>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4F2"/>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42D"/>
    <w:rsid w:val="002A6613"/>
    <w:rsid w:val="002A6880"/>
    <w:rsid w:val="002A6909"/>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62"/>
    <w:rsid w:val="002C3BCA"/>
    <w:rsid w:val="002C47F0"/>
    <w:rsid w:val="002C4B5A"/>
    <w:rsid w:val="002C5049"/>
    <w:rsid w:val="002C5E2F"/>
    <w:rsid w:val="002C659B"/>
    <w:rsid w:val="002C6BF6"/>
    <w:rsid w:val="002C6F79"/>
    <w:rsid w:val="002C7077"/>
    <w:rsid w:val="002C72AA"/>
    <w:rsid w:val="002C7DB9"/>
    <w:rsid w:val="002D0503"/>
    <w:rsid w:val="002D06F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97E"/>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9A"/>
    <w:rsid w:val="003116BC"/>
    <w:rsid w:val="0031191D"/>
    <w:rsid w:val="00311E38"/>
    <w:rsid w:val="003122A0"/>
    <w:rsid w:val="003129E1"/>
    <w:rsid w:val="00312DB8"/>
    <w:rsid w:val="003132BA"/>
    <w:rsid w:val="003139F2"/>
    <w:rsid w:val="00313B3E"/>
    <w:rsid w:val="00313C70"/>
    <w:rsid w:val="00313CAE"/>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A9"/>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990"/>
    <w:rsid w:val="00336EFA"/>
    <w:rsid w:val="00336FB8"/>
    <w:rsid w:val="003371FB"/>
    <w:rsid w:val="0033720E"/>
    <w:rsid w:val="00337666"/>
    <w:rsid w:val="003377EF"/>
    <w:rsid w:val="00337A25"/>
    <w:rsid w:val="00337CB2"/>
    <w:rsid w:val="00337EB3"/>
    <w:rsid w:val="003401AA"/>
    <w:rsid w:val="0034032E"/>
    <w:rsid w:val="00340489"/>
    <w:rsid w:val="003415EF"/>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780"/>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1E"/>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3A5"/>
    <w:rsid w:val="003628F8"/>
    <w:rsid w:val="003629BA"/>
    <w:rsid w:val="00362B8F"/>
    <w:rsid w:val="00362F36"/>
    <w:rsid w:val="003630E1"/>
    <w:rsid w:val="00363A69"/>
    <w:rsid w:val="00363C0A"/>
    <w:rsid w:val="003645D7"/>
    <w:rsid w:val="0036468F"/>
    <w:rsid w:val="0036474C"/>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77B84"/>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7DF"/>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C15"/>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0CA"/>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5EBD"/>
    <w:rsid w:val="003E6082"/>
    <w:rsid w:val="003E64BF"/>
    <w:rsid w:val="003E695D"/>
    <w:rsid w:val="003E7132"/>
    <w:rsid w:val="003E7153"/>
    <w:rsid w:val="003E73E0"/>
    <w:rsid w:val="003E751C"/>
    <w:rsid w:val="003E7937"/>
    <w:rsid w:val="003E7D5E"/>
    <w:rsid w:val="003E7DF2"/>
    <w:rsid w:val="003F029D"/>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0DB"/>
    <w:rsid w:val="00417105"/>
    <w:rsid w:val="00417110"/>
    <w:rsid w:val="004171E3"/>
    <w:rsid w:val="00417356"/>
    <w:rsid w:val="00417518"/>
    <w:rsid w:val="00417A61"/>
    <w:rsid w:val="004205A2"/>
    <w:rsid w:val="00420DC5"/>
    <w:rsid w:val="0042183D"/>
    <w:rsid w:val="004218B7"/>
    <w:rsid w:val="00421A69"/>
    <w:rsid w:val="00421CD8"/>
    <w:rsid w:val="00421D2C"/>
    <w:rsid w:val="00422159"/>
    <w:rsid w:val="004221D5"/>
    <w:rsid w:val="00422219"/>
    <w:rsid w:val="0042238D"/>
    <w:rsid w:val="004228F9"/>
    <w:rsid w:val="00422989"/>
    <w:rsid w:val="00422B0D"/>
    <w:rsid w:val="00422C43"/>
    <w:rsid w:val="00422E97"/>
    <w:rsid w:val="004232CA"/>
    <w:rsid w:val="00423B26"/>
    <w:rsid w:val="00423F42"/>
    <w:rsid w:val="0042436C"/>
    <w:rsid w:val="0042457E"/>
    <w:rsid w:val="00424BA2"/>
    <w:rsid w:val="00425111"/>
    <w:rsid w:val="004255FF"/>
    <w:rsid w:val="00425828"/>
    <w:rsid w:val="00425C19"/>
    <w:rsid w:val="00425D59"/>
    <w:rsid w:val="00425F48"/>
    <w:rsid w:val="00425FE2"/>
    <w:rsid w:val="00426006"/>
    <w:rsid w:val="004260BE"/>
    <w:rsid w:val="004261A3"/>
    <w:rsid w:val="0042666A"/>
    <w:rsid w:val="00426746"/>
    <w:rsid w:val="00427B4B"/>
    <w:rsid w:val="004303C3"/>
    <w:rsid w:val="004303CE"/>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2AE"/>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CC9"/>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53DA"/>
    <w:rsid w:val="00486148"/>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D50"/>
    <w:rsid w:val="00497E95"/>
    <w:rsid w:val="004A01B5"/>
    <w:rsid w:val="004A05BE"/>
    <w:rsid w:val="004A0EBF"/>
    <w:rsid w:val="004A16D0"/>
    <w:rsid w:val="004A1869"/>
    <w:rsid w:val="004A1D92"/>
    <w:rsid w:val="004A2124"/>
    <w:rsid w:val="004A21CB"/>
    <w:rsid w:val="004A2481"/>
    <w:rsid w:val="004A2577"/>
    <w:rsid w:val="004A29A6"/>
    <w:rsid w:val="004A2ACD"/>
    <w:rsid w:val="004A2C9C"/>
    <w:rsid w:val="004A328D"/>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495"/>
    <w:rsid w:val="004A79C3"/>
    <w:rsid w:val="004A7B80"/>
    <w:rsid w:val="004A7FC7"/>
    <w:rsid w:val="004B0040"/>
    <w:rsid w:val="004B023C"/>
    <w:rsid w:val="004B060A"/>
    <w:rsid w:val="004B0E3C"/>
    <w:rsid w:val="004B117D"/>
    <w:rsid w:val="004B1277"/>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1F28"/>
    <w:rsid w:val="004C20BE"/>
    <w:rsid w:val="004C249A"/>
    <w:rsid w:val="004C3095"/>
    <w:rsid w:val="004C3263"/>
    <w:rsid w:val="004C3765"/>
    <w:rsid w:val="004C399C"/>
    <w:rsid w:val="004C3B23"/>
    <w:rsid w:val="004C3B5C"/>
    <w:rsid w:val="004C3FA1"/>
    <w:rsid w:val="004C407A"/>
    <w:rsid w:val="004C475B"/>
    <w:rsid w:val="004C4982"/>
    <w:rsid w:val="004C4C1A"/>
    <w:rsid w:val="004C4FAD"/>
    <w:rsid w:val="004C56EB"/>
    <w:rsid w:val="004C5961"/>
    <w:rsid w:val="004C5E84"/>
    <w:rsid w:val="004C5ED1"/>
    <w:rsid w:val="004C62FF"/>
    <w:rsid w:val="004C684E"/>
    <w:rsid w:val="004C6D29"/>
    <w:rsid w:val="004C6D39"/>
    <w:rsid w:val="004C6D6A"/>
    <w:rsid w:val="004C6DBD"/>
    <w:rsid w:val="004C7838"/>
    <w:rsid w:val="004C7E65"/>
    <w:rsid w:val="004D0121"/>
    <w:rsid w:val="004D0AFB"/>
    <w:rsid w:val="004D0BB9"/>
    <w:rsid w:val="004D16DC"/>
    <w:rsid w:val="004D17DE"/>
    <w:rsid w:val="004D1957"/>
    <w:rsid w:val="004D20CF"/>
    <w:rsid w:val="004D22E1"/>
    <w:rsid w:val="004D240A"/>
    <w:rsid w:val="004D2E03"/>
    <w:rsid w:val="004D30B3"/>
    <w:rsid w:val="004D35B0"/>
    <w:rsid w:val="004D398A"/>
    <w:rsid w:val="004D3CA2"/>
    <w:rsid w:val="004D3D54"/>
    <w:rsid w:val="004D3E1D"/>
    <w:rsid w:val="004D4360"/>
    <w:rsid w:val="004D4B30"/>
    <w:rsid w:val="004D4D5D"/>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1C9"/>
    <w:rsid w:val="004E19D8"/>
    <w:rsid w:val="004E1BEA"/>
    <w:rsid w:val="004E2055"/>
    <w:rsid w:val="004E22C1"/>
    <w:rsid w:val="004E23F3"/>
    <w:rsid w:val="004E2C36"/>
    <w:rsid w:val="004E2EDE"/>
    <w:rsid w:val="004E398D"/>
    <w:rsid w:val="004E4491"/>
    <w:rsid w:val="004E4A0C"/>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2E6E"/>
    <w:rsid w:val="004F3582"/>
    <w:rsid w:val="004F3BD4"/>
    <w:rsid w:val="004F4162"/>
    <w:rsid w:val="004F417E"/>
    <w:rsid w:val="004F47D9"/>
    <w:rsid w:val="004F4A1D"/>
    <w:rsid w:val="004F50FF"/>
    <w:rsid w:val="004F5112"/>
    <w:rsid w:val="004F5463"/>
    <w:rsid w:val="004F5696"/>
    <w:rsid w:val="004F5AA0"/>
    <w:rsid w:val="004F659D"/>
    <w:rsid w:val="004F6767"/>
    <w:rsid w:val="004F67BC"/>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BC7"/>
    <w:rsid w:val="00512C55"/>
    <w:rsid w:val="00512C9A"/>
    <w:rsid w:val="0051306F"/>
    <w:rsid w:val="00513C05"/>
    <w:rsid w:val="00513FDB"/>
    <w:rsid w:val="005141FC"/>
    <w:rsid w:val="0051443A"/>
    <w:rsid w:val="0051463D"/>
    <w:rsid w:val="0051498E"/>
    <w:rsid w:val="00514A17"/>
    <w:rsid w:val="00514C72"/>
    <w:rsid w:val="00515250"/>
    <w:rsid w:val="00515374"/>
    <w:rsid w:val="00515B10"/>
    <w:rsid w:val="00516384"/>
    <w:rsid w:val="005167CC"/>
    <w:rsid w:val="0051699C"/>
    <w:rsid w:val="005169D1"/>
    <w:rsid w:val="00516A13"/>
    <w:rsid w:val="00516B47"/>
    <w:rsid w:val="00517956"/>
    <w:rsid w:val="00517C19"/>
    <w:rsid w:val="00517CBE"/>
    <w:rsid w:val="00517D9B"/>
    <w:rsid w:val="00517E2B"/>
    <w:rsid w:val="00520996"/>
    <w:rsid w:val="00521006"/>
    <w:rsid w:val="00521409"/>
    <w:rsid w:val="00521506"/>
    <w:rsid w:val="0052154B"/>
    <w:rsid w:val="00521AEA"/>
    <w:rsid w:val="00521C1C"/>
    <w:rsid w:val="00521C64"/>
    <w:rsid w:val="00521D89"/>
    <w:rsid w:val="00521FD9"/>
    <w:rsid w:val="00522378"/>
    <w:rsid w:val="005223C0"/>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13"/>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2A82"/>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83C"/>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3C5"/>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4FA2"/>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B6C"/>
    <w:rsid w:val="00591F59"/>
    <w:rsid w:val="00591F5F"/>
    <w:rsid w:val="00592C65"/>
    <w:rsid w:val="00592DF1"/>
    <w:rsid w:val="005932B3"/>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07AD"/>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401"/>
    <w:rsid w:val="005C2658"/>
    <w:rsid w:val="005C2919"/>
    <w:rsid w:val="005C387E"/>
    <w:rsid w:val="005C38EB"/>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202"/>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2F"/>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2C"/>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A87"/>
    <w:rsid w:val="005F7EB8"/>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98E"/>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7DF"/>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2D"/>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65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CA"/>
    <w:rsid w:val="006406EF"/>
    <w:rsid w:val="0064084E"/>
    <w:rsid w:val="0064103D"/>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39"/>
    <w:rsid w:val="00646EA1"/>
    <w:rsid w:val="00646EED"/>
    <w:rsid w:val="00647A2D"/>
    <w:rsid w:val="0065099D"/>
    <w:rsid w:val="0065175B"/>
    <w:rsid w:val="006517B5"/>
    <w:rsid w:val="006517F0"/>
    <w:rsid w:val="006520F9"/>
    <w:rsid w:val="0065253E"/>
    <w:rsid w:val="006535CD"/>
    <w:rsid w:val="00653646"/>
    <w:rsid w:val="00653DDB"/>
    <w:rsid w:val="00654129"/>
    <w:rsid w:val="00654322"/>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7C5"/>
    <w:rsid w:val="00657B56"/>
    <w:rsid w:val="00657CF5"/>
    <w:rsid w:val="00657D12"/>
    <w:rsid w:val="0066015E"/>
    <w:rsid w:val="006606A5"/>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6810"/>
    <w:rsid w:val="00676D46"/>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CC8"/>
    <w:rsid w:val="00690D56"/>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6F29"/>
    <w:rsid w:val="00697742"/>
    <w:rsid w:val="00697843"/>
    <w:rsid w:val="00697F63"/>
    <w:rsid w:val="006A0988"/>
    <w:rsid w:val="006A0EF8"/>
    <w:rsid w:val="006A11E2"/>
    <w:rsid w:val="006A1266"/>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5B5"/>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8FC"/>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4E96"/>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B4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02E"/>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1E8"/>
    <w:rsid w:val="00720386"/>
    <w:rsid w:val="00720B4E"/>
    <w:rsid w:val="00720E45"/>
    <w:rsid w:val="0072118C"/>
    <w:rsid w:val="00721B19"/>
    <w:rsid w:val="007220C1"/>
    <w:rsid w:val="007224FB"/>
    <w:rsid w:val="00722588"/>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2FB7"/>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1AE1"/>
    <w:rsid w:val="00741E41"/>
    <w:rsid w:val="007424B0"/>
    <w:rsid w:val="00742BBB"/>
    <w:rsid w:val="00742EF7"/>
    <w:rsid w:val="0074307A"/>
    <w:rsid w:val="00743DF9"/>
    <w:rsid w:val="00743E2E"/>
    <w:rsid w:val="007440C7"/>
    <w:rsid w:val="0074414D"/>
    <w:rsid w:val="00744445"/>
    <w:rsid w:val="007447A8"/>
    <w:rsid w:val="0074486D"/>
    <w:rsid w:val="00744984"/>
    <w:rsid w:val="00744B73"/>
    <w:rsid w:val="007453AB"/>
    <w:rsid w:val="007459A9"/>
    <w:rsid w:val="00745D0F"/>
    <w:rsid w:val="00745EE9"/>
    <w:rsid w:val="00746070"/>
    <w:rsid w:val="00746197"/>
    <w:rsid w:val="00746523"/>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20"/>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26"/>
    <w:rsid w:val="00766478"/>
    <w:rsid w:val="00766A07"/>
    <w:rsid w:val="00766E2D"/>
    <w:rsid w:val="00767280"/>
    <w:rsid w:val="0076740B"/>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261"/>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48"/>
    <w:rsid w:val="007B465C"/>
    <w:rsid w:val="007B46ED"/>
    <w:rsid w:val="007B4B27"/>
    <w:rsid w:val="007B4C9B"/>
    <w:rsid w:val="007B51FD"/>
    <w:rsid w:val="007B52DC"/>
    <w:rsid w:val="007B5507"/>
    <w:rsid w:val="007B556B"/>
    <w:rsid w:val="007B56E0"/>
    <w:rsid w:val="007B5734"/>
    <w:rsid w:val="007B5810"/>
    <w:rsid w:val="007B5E3B"/>
    <w:rsid w:val="007B680F"/>
    <w:rsid w:val="007B6936"/>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12"/>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C8E"/>
    <w:rsid w:val="007D2F38"/>
    <w:rsid w:val="007D2F98"/>
    <w:rsid w:val="007D3910"/>
    <w:rsid w:val="007D3D42"/>
    <w:rsid w:val="007D3EA8"/>
    <w:rsid w:val="007D4258"/>
    <w:rsid w:val="007D42C3"/>
    <w:rsid w:val="007D4421"/>
    <w:rsid w:val="007D5120"/>
    <w:rsid w:val="007D51E1"/>
    <w:rsid w:val="007D5346"/>
    <w:rsid w:val="007D5799"/>
    <w:rsid w:val="007D57AF"/>
    <w:rsid w:val="007D5BB5"/>
    <w:rsid w:val="007D6954"/>
    <w:rsid w:val="007D6972"/>
    <w:rsid w:val="007D71E1"/>
    <w:rsid w:val="007D75D5"/>
    <w:rsid w:val="007D7C7D"/>
    <w:rsid w:val="007D7E79"/>
    <w:rsid w:val="007E0248"/>
    <w:rsid w:val="007E0279"/>
    <w:rsid w:val="007E0642"/>
    <w:rsid w:val="007E06DB"/>
    <w:rsid w:val="007E0BA9"/>
    <w:rsid w:val="007E1004"/>
    <w:rsid w:val="007E135A"/>
    <w:rsid w:val="007E14FC"/>
    <w:rsid w:val="007E1A90"/>
    <w:rsid w:val="007E1CD1"/>
    <w:rsid w:val="007E2133"/>
    <w:rsid w:val="007E220A"/>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5BF4"/>
    <w:rsid w:val="007E68F8"/>
    <w:rsid w:val="007E6A3B"/>
    <w:rsid w:val="007E6AFA"/>
    <w:rsid w:val="007E6D40"/>
    <w:rsid w:val="007E7252"/>
    <w:rsid w:val="007E72E4"/>
    <w:rsid w:val="007E76C2"/>
    <w:rsid w:val="007E7A10"/>
    <w:rsid w:val="007E7F63"/>
    <w:rsid w:val="007F018C"/>
    <w:rsid w:val="007F0775"/>
    <w:rsid w:val="007F08E0"/>
    <w:rsid w:val="007F0E53"/>
    <w:rsid w:val="007F1056"/>
    <w:rsid w:val="007F183B"/>
    <w:rsid w:val="007F1AFE"/>
    <w:rsid w:val="007F1BA2"/>
    <w:rsid w:val="007F1E84"/>
    <w:rsid w:val="007F2A5F"/>
    <w:rsid w:val="007F3469"/>
    <w:rsid w:val="007F35AA"/>
    <w:rsid w:val="007F447D"/>
    <w:rsid w:val="007F4708"/>
    <w:rsid w:val="007F4B71"/>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730"/>
    <w:rsid w:val="00821B17"/>
    <w:rsid w:val="00821DBC"/>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0"/>
    <w:rsid w:val="008265CC"/>
    <w:rsid w:val="008267B4"/>
    <w:rsid w:val="00826877"/>
    <w:rsid w:val="008268A1"/>
    <w:rsid w:val="00826B3A"/>
    <w:rsid w:val="0082777F"/>
    <w:rsid w:val="0082788A"/>
    <w:rsid w:val="00827914"/>
    <w:rsid w:val="00827931"/>
    <w:rsid w:val="00827C76"/>
    <w:rsid w:val="00827D59"/>
    <w:rsid w:val="00827E28"/>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60DF"/>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235"/>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1EA"/>
    <w:rsid w:val="008554F0"/>
    <w:rsid w:val="0085574B"/>
    <w:rsid w:val="00855E65"/>
    <w:rsid w:val="008561F9"/>
    <w:rsid w:val="00856A2C"/>
    <w:rsid w:val="00856B38"/>
    <w:rsid w:val="0085713A"/>
    <w:rsid w:val="00857441"/>
    <w:rsid w:val="00857A38"/>
    <w:rsid w:val="00857F48"/>
    <w:rsid w:val="008603DE"/>
    <w:rsid w:val="00860637"/>
    <w:rsid w:val="00860648"/>
    <w:rsid w:val="00860852"/>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6F0"/>
    <w:rsid w:val="00866BC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47C5"/>
    <w:rsid w:val="0088501B"/>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257"/>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9BE"/>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42A"/>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433"/>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07C"/>
    <w:rsid w:val="008E17E9"/>
    <w:rsid w:val="008E18B1"/>
    <w:rsid w:val="008E1E1B"/>
    <w:rsid w:val="008E1E9F"/>
    <w:rsid w:val="008E2000"/>
    <w:rsid w:val="008E20EF"/>
    <w:rsid w:val="008E2296"/>
    <w:rsid w:val="008E2529"/>
    <w:rsid w:val="008E29B7"/>
    <w:rsid w:val="008E2B50"/>
    <w:rsid w:val="008E2CB9"/>
    <w:rsid w:val="008E2E55"/>
    <w:rsid w:val="008E326E"/>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02C"/>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0F80"/>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1D84"/>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D75"/>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97D"/>
    <w:rsid w:val="0092708E"/>
    <w:rsid w:val="00927197"/>
    <w:rsid w:val="0092738C"/>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5D9"/>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5DB0"/>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20"/>
    <w:rsid w:val="0096343D"/>
    <w:rsid w:val="00963D1A"/>
    <w:rsid w:val="00963D7E"/>
    <w:rsid w:val="00964036"/>
    <w:rsid w:val="00964130"/>
    <w:rsid w:val="009646CA"/>
    <w:rsid w:val="0096473B"/>
    <w:rsid w:val="00964CDD"/>
    <w:rsid w:val="00964E02"/>
    <w:rsid w:val="0096512F"/>
    <w:rsid w:val="009653D5"/>
    <w:rsid w:val="0096551A"/>
    <w:rsid w:val="00965FE0"/>
    <w:rsid w:val="009660A0"/>
    <w:rsid w:val="0096624E"/>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7FB"/>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6937"/>
    <w:rsid w:val="00997C60"/>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4E3"/>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4F36"/>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9EB"/>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5F88"/>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286"/>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ACD"/>
    <w:rsid w:val="009F1F2E"/>
    <w:rsid w:val="009F1F48"/>
    <w:rsid w:val="009F34E6"/>
    <w:rsid w:val="009F38A8"/>
    <w:rsid w:val="009F4091"/>
    <w:rsid w:val="009F43D4"/>
    <w:rsid w:val="009F43DF"/>
    <w:rsid w:val="009F4661"/>
    <w:rsid w:val="009F4908"/>
    <w:rsid w:val="009F4BA3"/>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256"/>
    <w:rsid w:val="00A00346"/>
    <w:rsid w:val="00A0049E"/>
    <w:rsid w:val="00A00950"/>
    <w:rsid w:val="00A014B3"/>
    <w:rsid w:val="00A01600"/>
    <w:rsid w:val="00A01671"/>
    <w:rsid w:val="00A0195E"/>
    <w:rsid w:val="00A01D7E"/>
    <w:rsid w:val="00A023DD"/>
    <w:rsid w:val="00A02FDC"/>
    <w:rsid w:val="00A03256"/>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5A3"/>
    <w:rsid w:val="00A13725"/>
    <w:rsid w:val="00A139F7"/>
    <w:rsid w:val="00A146E6"/>
    <w:rsid w:val="00A14A42"/>
    <w:rsid w:val="00A14DB3"/>
    <w:rsid w:val="00A14E75"/>
    <w:rsid w:val="00A1517B"/>
    <w:rsid w:val="00A1530E"/>
    <w:rsid w:val="00A15628"/>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BAF"/>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DED"/>
    <w:rsid w:val="00A27E7B"/>
    <w:rsid w:val="00A30799"/>
    <w:rsid w:val="00A309EA"/>
    <w:rsid w:val="00A311F0"/>
    <w:rsid w:val="00A313EA"/>
    <w:rsid w:val="00A315D1"/>
    <w:rsid w:val="00A31E02"/>
    <w:rsid w:val="00A321AF"/>
    <w:rsid w:val="00A3227D"/>
    <w:rsid w:val="00A32A5D"/>
    <w:rsid w:val="00A32D76"/>
    <w:rsid w:val="00A32F01"/>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4F5"/>
    <w:rsid w:val="00A41513"/>
    <w:rsid w:val="00A416CD"/>
    <w:rsid w:val="00A41C1E"/>
    <w:rsid w:val="00A43239"/>
    <w:rsid w:val="00A4324F"/>
    <w:rsid w:val="00A43505"/>
    <w:rsid w:val="00A439CB"/>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3FD7"/>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3B8"/>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8A0"/>
    <w:rsid w:val="00A8343F"/>
    <w:rsid w:val="00A83639"/>
    <w:rsid w:val="00A83CAB"/>
    <w:rsid w:val="00A83FDD"/>
    <w:rsid w:val="00A8420C"/>
    <w:rsid w:val="00A84ADE"/>
    <w:rsid w:val="00A84B8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31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A7FCC"/>
    <w:rsid w:val="00AB1299"/>
    <w:rsid w:val="00AB143F"/>
    <w:rsid w:val="00AB145B"/>
    <w:rsid w:val="00AB1856"/>
    <w:rsid w:val="00AB1932"/>
    <w:rsid w:val="00AB1DEF"/>
    <w:rsid w:val="00AB1EA9"/>
    <w:rsid w:val="00AB2195"/>
    <w:rsid w:val="00AB2310"/>
    <w:rsid w:val="00AB26D1"/>
    <w:rsid w:val="00AB2713"/>
    <w:rsid w:val="00AB278F"/>
    <w:rsid w:val="00AB2842"/>
    <w:rsid w:val="00AB28CC"/>
    <w:rsid w:val="00AB30B8"/>
    <w:rsid w:val="00AB3211"/>
    <w:rsid w:val="00AB35EA"/>
    <w:rsid w:val="00AB458F"/>
    <w:rsid w:val="00AB4BAD"/>
    <w:rsid w:val="00AB53AB"/>
    <w:rsid w:val="00AB53D8"/>
    <w:rsid w:val="00AB6B37"/>
    <w:rsid w:val="00AB6B7C"/>
    <w:rsid w:val="00AB6E18"/>
    <w:rsid w:val="00AB6E42"/>
    <w:rsid w:val="00AB70CD"/>
    <w:rsid w:val="00AB711D"/>
    <w:rsid w:val="00AB78AB"/>
    <w:rsid w:val="00AB7944"/>
    <w:rsid w:val="00AB7C59"/>
    <w:rsid w:val="00AB7C78"/>
    <w:rsid w:val="00AB7D36"/>
    <w:rsid w:val="00AC02F3"/>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3E8"/>
    <w:rsid w:val="00AE1553"/>
    <w:rsid w:val="00AE1894"/>
    <w:rsid w:val="00AE1973"/>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68"/>
    <w:rsid w:val="00AF6577"/>
    <w:rsid w:val="00AF6698"/>
    <w:rsid w:val="00AF6D3D"/>
    <w:rsid w:val="00AF75F0"/>
    <w:rsid w:val="00AF7D56"/>
    <w:rsid w:val="00AF7E2C"/>
    <w:rsid w:val="00AF7F3A"/>
    <w:rsid w:val="00B004EE"/>
    <w:rsid w:val="00B01706"/>
    <w:rsid w:val="00B024D5"/>
    <w:rsid w:val="00B02938"/>
    <w:rsid w:val="00B036D9"/>
    <w:rsid w:val="00B03F84"/>
    <w:rsid w:val="00B0410A"/>
    <w:rsid w:val="00B04179"/>
    <w:rsid w:val="00B042DE"/>
    <w:rsid w:val="00B0467F"/>
    <w:rsid w:val="00B04714"/>
    <w:rsid w:val="00B04BD4"/>
    <w:rsid w:val="00B04DDF"/>
    <w:rsid w:val="00B04FB1"/>
    <w:rsid w:val="00B05725"/>
    <w:rsid w:val="00B05887"/>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3CD"/>
    <w:rsid w:val="00B12836"/>
    <w:rsid w:val="00B1284C"/>
    <w:rsid w:val="00B128F0"/>
    <w:rsid w:val="00B12D2C"/>
    <w:rsid w:val="00B12E60"/>
    <w:rsid w:val="00B12F5E"/>
    <w:rsid w:val="00B1324C"/>
    <w:rsid w:val="00B13250"/>
    <w:rsid w:val="00B132CD"/>
    <w:rsid w:val="00B13A97"/>
    <w:rsid w:val="00B13DA1"/>
    <w:rsid w:val="00B14073"/>
    <w:rsid w:val="00B14139"/>
    <w:rsid w:val="00B1461A"/>
    <w:rsid w:val="00B1473A"/>
    <w:rsid w:val="00B14CAD"/>
    <w:rsid w:val="00B14F6E"/>
    <w:rsid w:val="00B1502D"/>
    <w:rsid w:val="00B1572E"/>
    <w:rsid w:val="00B16143"/>
    <w:rsid w:val="00B16428"/>
    <w:rsid w:val="00B16439"/>
    <w:rsid w:val="00B16963"/>
    <w:rsid w:val="00B1752F"/>
    <w:rsid w:val="00B17683"/>
    <w:rsid w:val="00B176EA"/>
    <w:rsid w:val="00B17F14"/>
    <w:rsid w:val="00B17FA1"/>
    <w:rsid w:val="00B204C6"/>
    <w:rsid w:val="00B20626"/>
    <w:rsid w:val="00B20C7F"/>
    <w:rsid w:val="00B20E48"/>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A87"/>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893"/>
    <w:rsid w:val="00B50B98"/>
    <w:rsid w:val="00B50C43"/>
    <w:rsid w:val="00B50FA6"/>
    <w:rsid w:val="00B510D4"/>
    <w:rsid w:val="00B5152F"/>
    <w:rsid w:val="00B5153A"/>
    <w:rsid w:val="00B51A73"/>
    <w:rsid w:val="00B51CCB"/>
    <w:rsid w:val="00B51FAB"/>
    <w:rsid w:val="00B520B8"/>
    <w:rsid w:val="00B521C6"/>
    <w:rsid w:val="00B52BCA"/>
    <w:rsid w:val="00B52CE6"/>
    <w:rsid w:val="00B53174"/>
    <w:rsid w:val="00B53B58"/>
    <w:rsid w:val="00B53CBA"/>
    <w:rsid w:val="00B53CF3"/>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031"/>
    <w:rsid w:val="00B5638B"/>
    <w:rsid w:val="00B56E0C"/>
    <w:rsid w:val="00B57292"/>
    <w:rsid w:val="00B57BC7"/>
    <w:rsid w:val="00B600D4"/>
    <w:rsid w:val="00B609BD"/>
    <w:rsid w:val="00B60B6C"/>
    <w:rsid w:val="00B60C43"/>
    <w:rsid w:val="00B60DFB"/>
    <w:rsid w:val="00B616CB"/>
    <w:rsid w:val="00B618A5"/>
    <w:rsid w:val="00B61D48"/>
    <w:rsid w:val="00B61EDE"/>
    <w:rsid w:val="00B61F05"/>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C94"/>
    <w:rsid w:val="00B66F2B"/>
    <w:rsid w:val="00B6765D"/>
    <w:rsid w:val="00B67C9F"/>
    <w:rsid w:val="00B67CB3"/>
    <w:rsid w:val="00B701BB"/>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E4C"/>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D1A"/>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992"/>
    <w:rsid w:val="00BB3CD3"/>
    <w:rsid w:val="00BB4327"/>
    <w:rsid w:val="00BB4498"/>
    <w:rsid w:val="00BB4B18"/>
    <w:rsid w:val="00BB4FCB"/>
    <w:rsid w:val="00BB53AB"/>
    <w:rsid w:val="00BB5951"/>
    <w:rsid w:val="00BB60D9"/>
    <w:rsid w:val="00BB62D8"/>
    <w:rsid w:val="00BB68B8"/>
    <w:rsid w:val="00BB6AA3"/>
    <w:rsid w:val="00BB6AD4"/>
    <w:rsid w:val="00BB6C6C"/>
    <w:rsid w:val="00BB712B"/>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1B3"/>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D95"/>
    <w:rsid w:val="00BC6E34"/>
    <w:rsid w:val="00BC70D5"/>
    <w:rsid w:val="00BC74E3"/>
    <w:rsid w:val="00BC759B"/>
    <w:rsid w:val="00BC7767"/>
    <w:rsid w:val="00BC7786"/>
    <w:rsid w:val="00BC7802"/>
    <w:rsid w:val="00BC7849"/>
    <w:rsid w:val="00BC7B8E"/>
    <w:rsid w:val="00BC7F48"/>
    <w:rsid w:val="00BD0008"/>
    <w:rsid w:val="00BD013F"/>
    <w:rsid w:val="00BD05C1"/>
    <w:rsid w:val="00BD090B"/>
    <w:rsid w:val="00BD0CDF"/>
    <w:rsid w:val="00BD0D4C"/>
    <w:rsid w:val="00BD0DD2"/>
    <w:rsid w:val="00BD0E3C"/>
    <w:rsid w:val="00BD118A"/>
    <w:rsid w:val="00BD11DC"/>
    <w:rsid w:val="00BD1585"/>
    <w:rsid w:val="00BD16B6"/>
    <w:rsid w:val="00BD1AE8"/>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98B"/>
    <w:rsid w:val="00BF4B3E"/>
    <w:rsid w:val="00BF4BA4"/>
    <w:rsid w:val="00BF4CD6"/>
    <w:rsid w:val="00BF4E67"/>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38C"/>
    <w:rsid w:val="00C04C37"/>
    <w:rsid w:val="00C04D49"/>
    <w:rsid w:val="00C04D77"/>
    <w:rsid w:val="00C04DC7"/>
    <w:rsid w:val="00C04E14"/>
    <w:rsid w:val="00C05006"/>
    <w:rsid w:val="00C05038"/>
    <w:rsid w:val="00C05432"/>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904"/>
    <w:rsid w:val="00C27B7D"/>
    <w:rsid w:val="00C27CA8"/>
    <w:rsid w:val="00C304C7"/>
    <w:rsid w:val="00C306B3"/>
    <w:rsid w:val="00C3097D"/>
    <w:rsid w:val="00C30E69"/>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C95"/>
    <w:rsid w:val="00C51F4D"/>
    <w:rsid w:val="00C5221D"/>
    <w:rsid w:val="00C5240A"/>
    <w:rsid w:val="00C5293F"/>
    <w:rsid w:val="00C53149"/>
    <w:rsid w:val="00C534AA"/>
    <w:rsid w:val="00C53709"/>
    <w:rsid w:val="00C53C3B"/>
    <w:rsid w:val="00C53F64"/>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6C8A"/>
    <w:rsid w:val="00C87455"/>
    <w:rsid w:val="00C87C50"/>
    <w:rsid w:val="00C87CA1"/>
    <w:rsid w:val="00C87F74"/>
    <w:rsid w:val="00C905DA"/>
    <w:rsid w:val="00C9080E"/>
    <w:rsid w:val="00C90877"/>
    <w:rsid w:val="00C90A52"/>
    <w:rsid w:val="00C90E6A"/>
    <w:rsid w:val="00C90FE1"/>
    <w:rsid w:val="00C912D0"/>
    <w:rsid w:val="00C91491"/>
    <w:rsid w:val="00C914FE"/>
    <w:rsid w:val="00C9198A"/>
    <w:rsid w:val="00C91B18"/>
    <w:rsid w:val="00C91E5B"/>
    <w:rsid w:val="00C92206"/>
    <w:rsid w:val="00C92A84"/>
    <w:rsid w:val="00C931E0"/>
    <w:rsid w:val="00C9386B"/>
    <w:rsid w:val="00C93D39"/>
    <w:rsid w:val="00C94911"/>
    <w:rsid w:val="00C94A10"/>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044"/>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94D"/>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196A"/>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DA5"/>
    <w:rsid w:val="00CE1EA5"/>
    <w:rsid w:val="00CE1ECD"/>
    <w:rsid w:val="00CE20AF"/>
    <w:rsid w:val="00CE2700"/>
    <w:rsid w:val="00CE2D79"/>
    <w:rsid w:val="00CE2F8A"/>
    <w:rsid w:val="00CE31A8"/>
    <w:rsid w:val="00CE3757"/>
    <w:rsid w:val="00CE38C1"/>
    <w:rsid w:val="00CE3C84"/>
    <w:rsid w:val="00CE3FA1"/>
    <w:rsid w:val="00CE3FB5"/>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2A1A"/>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0F21"/>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8E6"/>
    <w:rsid w:val="00D1090E"/>
    <w:rsid w:val="00D111C3"/>
    <w:rsid w:val="00D113B5"/>
    <w:rsid w:val="00D115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081"/>
    <w:rsid w:val="00D146F5"/>
    <w:rsid w:val="00D147E0"/>
    <w:rsid w:val="00D149B2"/>
    <w:rsid w:val="00D14E23"/>
    <w:rsid w:val="00D1558F"/>
    <w:rsid w:val="00D15797"/>
    <w:rsid w:val="00D15B40"/>
    <w:rsid w:val="00D1608F"/>
    <w:rsid w:val="00D166A8"/>
    <w:rsid w:val="00D16862"/>
    <w:rsid w:val="00D168B9"/>
    <w:rsid w:val="00D16AE6"/>
    <w:rsid w:val="00D16D51"/>
    <w:rsid w:val="00D16F79"/>
    <w:rsid w:val="00D171D6"/>
    <w:rsid w:val="00D1770A"/>
    <w:rsid w:val="00D17720"/>
    <w:rsid w:val="00D20EC8"/>
    <w:rsid w:val="00D20F53"/>
    <w:rsid w:val="00D211FC"/>
    <w:rsid w:val="00D21724"/>
    <w:rsid w:val="00D21761"/>
    <w:rsid w:val="00D219A1"/>
    <w:rsid w:val="00D21A33"/>
    <w:rsid w:val="00D21BF3"/>
    <w:rsid w:val="00D21D96"/>
    <w:rsid w:val="00D21ED1"/>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6D9"/>
    <w:rsid w:val="00D30BFA"/>
    <w:rsid w:val="00D313F4"/>
    <w:rsid w:val="00D3152F"/>
    <w:rsid w:val="00D31570"/>
    <w:rsid w:val="00D31759"/>
    <w:rsid w:val="00D31EE2"/>
    <w:rsid w:val="00D31FCA"/>
    <w:rsid w:val="00D320D1"/>
    <w:rsid w:val="00D32624"/>
    <w:rsid w:val="00D327BB"/>
    <w:rsid w:val="00D32D9F"/>
    <w:rsid w:val="00D3302C"/>
    <w:rsid w:val="00D330AF"/>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23E"/>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88F"/>
    <w:rsid w:val="00D46DDF"/>
    <w:rsid w:val="00D47492"/>
    <w:rsid w:val="00D4770F"/>
    <w:rsid w:val="00D47754"/>
    <w:rsid w:val="00D477B2"/>
    <w:rsid w:val="00D47F92"/>
    <w:rsid w:val="00D506E1"/>
    <w:rsid w:val="00D50C43"/>
    <w:rsid w:val="00D50D82"/>
    <w:rsid w:val="00D51944"/>
    <w:rsid w:val="00D519D1"/>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C3D"/>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5FC"/>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1A9D"/>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3B"/>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46C"/>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0E30"/>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C30"/>
    <w:rsid w:val="00DD7D29"/>
    <w:rsid w:val="00DD7EE8"/>
    <w:rsid w:val="00DE0C96"/>
    <w:rsid w:val="00DE0CB4"/>
    <w:rsid w:val="00DE1255"/>
    <w:rsid w:val="00DE1359"/>
    <w:rsid w:val="00DE14F6"/>
    <w:rsid w:val="00DE18FE"/>
    <w:rsid w:val="00DE1FEB"/>
    <w:rsid w:val="00DE2441"/>
    <w:rsid w:val="00DE2640"/>
    <w:rsid w:val="00DE2A23"/>
    <w:rsid w:val="00DE3284"/>
    <w:rsid w:val="00DE3499"/>
    <w:rsid w:val="00DE3658"/>
    <w:rsid w:val="00DE404F"/>
    <w:rsid w:val="00DE44D0"/>
    <w:rsid w:val="00DE44EF"/>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CA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1EF1"/>
    <w:rsid w:val="00E22B10"/>
    <w:rsid w:val="00E22D76"/>
    <w:rsid w:val="00E2310A"/>
    <w:rsid w:val="00E2332E"/>
    <w:rsid w:val="00E24391"/>
    <w:rsid w:val="00E243F1"/>
    <w:rsid w:val="00E246FC"/>
    <w:rsid w:val="00E2497D"/>
    <w:rsid w:val="00E24E2A"/>
    <w:rsid w:val="00E252B6"/>
    <w:rsid w:val="00E254D6"/>
    <w:rsid w:val="00E25BC8"/>
    <w:rsid w:val="00E26225"/>
    <w:rsid w:val="00E264AC"/>
    <w:rsid w:val="00E2650F"/>
    <w:rsid w:val="00E26536"/>
    <w:rsid w:val="00E266D6"/>
    <w:rsid w:val="00E26B25"/>
    <w:rsid w:val="00E26BB9"/>
    <w:rsid w:val="00E271E1"/>
    <w:rsid w:val="00E27326"/>
    <w:rsid w:val="00E273C2"/>
    <w:rsid w:val="00E27C7E"/>
    <w:rsid w:val="00E27E91"/>
    <w:rsid w:val="00E27F05"/>
    <w:rsid w:val="00E3023E"/>
    <w:rsid w:val="00E30670"/>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5B"/>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3BC"/>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87E"/>
    <w:rsid w:val="00E47A46"/>
    <w:rsid w:val="00E47B97"/>
    <w:rsid w:val="00E47DC1"/>
    <w:rsid w:val="00E50B44"/>
    <w:rsid w:val="00E50E09"/>
    <w:rsid w:val="00E50E83"/>
    <w:rsid w:val="00E512F6"/>
    <w:rsid w:val="00E51A6F"/>
    <w:rsid w:val="00E51EB7"/>
    <w:rsid w:val="00E5257C"/>
    <w:rsid w:val="00E5272B"/>
    <w:rsid w:val="00E52950"/>
    <w:rsid w:val="00E52AC8"/>
    <w:rsid w:val="00E52C00"/>
    <w:rsid w:val="00E531B0"/>
    <w:rsid w:val="00E531BC"/>
    <w:rsid w:val="00E53A50"/>
    <w:rsid w:val="00E53C79"/>
    <w:rsid w:val="00E544FA"/>
    <w:rsid w:val="00E54619"/>
    <w:rsid w:val="00E546FF"/>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87E"/>
    <w:rsid w:val="00E658CF"/>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00"/>
    <w:rsid w:val="00E730ED"/>
    <w:rsid w:val="00E735F4"/>
    <w:rsid w:val="00E73F74"/>
    <w:rsid w:val="00E73FF6"/>
    <w:rsid w:val="00E74CC3"/>
    <w:rsid w:val="00E75091"/>
    <w:rsid w:val="00E7575B"/>
    <w:rsid w:val="00E75D02"/>
    <w:rsid w:val="00E7611A"/>
    <w:rsid w:val="00E761DC"/>
    <w:rsid w:val="00E76555"/>
    <w:rsid w:val="00E76958"/>
    <w:rsid w:val="00E7763B"/>
    <w:rsid w:val="00E80329"/>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15"/>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505"/>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A70"/>
    <w:rsid w:val="00EA3CD8"/>
    <w:rsid w:val="00EA3EB1"/>
    <w:rsid w:val="00EA42C8"/>
    <w:rsid w:val="00EA44EC"/>
    <w:rsid w:val="00EA48F0"/>
    <w:rsid w:val="00EA4E3D"/>
    <w:rsid w:val="00EA5279"/>
    <w:rsid w:val="00EA5408"/>
    <w:rsid w:val="00EA5B04"/>
    <w:rsid w:val="00EA5B70"/>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5B2"/>
    <w:rsid w:val="00EC3AF3"/>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09B7"/>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3B7"/>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0FA6"/>
    <w:rsid w:val="00EF1109"/>
    <w:rsid w:val="00EF1503"/>
    <w:rsid w:val="00EF155C"/>
    <w:rsid w:val="00EF19F8"/>
    <w:rsid w:val="00EF2F71"/>
    <w:rsid w:val="00EF45E5"/>
    <w:rsid w:val="00EF4B06"/>
    <w:rsid w:val="00EF4E65"/>
    <w:rsid w:val="00EF5264"/>
    <w:rsid w:val="00EF57AC"/>
    <w:rsid w:val="00EF57F3"/>
    <w:rsid w:val="00EF5CAE"/>
    <w:rsid w:val="00EF5CF8"/>
    <w:rsid w:val="00EF5D64"/>
    <w:rsid w:val="00EF5EA3"/>
    <w:rsid w:val="00EF61C7"/>
    <w:rsid w:val="00EF6292"/>
    <w:rsid w:val="00EF68D9"/>
    <w:rsid w:val="00EF7043"/>
    <w:rsid w:val="00EF7A57"/>
    <w:rsid w:val="00EF7F44"/>
    <w:rsid w:val="00F00AEC"/>
    <w:rsid w:val="00F00CC6"/>
    <w:rsid w:val="00F00E30"/>
    <w:rsid w:val="00F0177C"/>
    <w:rsid w:val="00F01878"/>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93D"/>
    <w:rsid w:val="00F10CC1"/>
    <w:rsid w:val="00F111CD"/>
    <w:rsid w:val="00F1164A"/>
    <w:rsid w:val="00F11B75"/>
    <w:rsid w:val="00F13913"/>
    <w:rsid w:val="00F13B3D"/>
    <w:rsid w:val="00F13EB4"/>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DF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600"/>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27B5"/>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5D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623"/>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137"/>
    <w:rsid w:val="00F802E4"/>
    <w:rsid w:val="00F8032E"/>
    <w:rsid w:val="00F80552"/>
    <w:rsid w:val="00F80695"/>
    <w:rsid w:val="00F81253"/>
    <w:rsid w:val="00F812DF"/>
    <w:rsid w:val="00F82061"/>
    <w:rsid w:val="00F8238C"/>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6B8"/>
    <w:rsid w:val="00FA07CB"/>
    <w:rsid w:val="00FA080C"/>
    <w:rsid w:val="00FA087D"/>
    <w:rsid w:val="00FA0A8F"/>
    <w:rsid w:val="00FA0F38"/>
    <w:rsid w:val="00FA17F5"/>
    <w:rsid w:val="00FA180E"/>
    <w:rsid w:val="00FA1BD6"/>
    <w:rsid w:val="00FA20B0"/>
    <w:rsid w:val="00FA225D"/>
    <w:rsid w:val="00FA246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90E"/>
    <w:rsid w:val="00FC3FE7"/>
    <w:rsid w:val="00FC4862"/>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3B1"/>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E7F8E"/>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1CF"/>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3GPPNormalText">
    <w:name w:val="3GPP Normal Text"/>
    <w:basedOn w:val="a4"/>
    <w:link w:val="3GPPNormalTextChar"/>
    <w:qFormat/>
    <w:rsid w:val="00F80137"/>
    <w:pPr>
      <w:spacing w:after="120"/>
    </w:pPr>
    <w:rPr>
      <w:rFonts w:eastAsia="MS Mincho"/>
      <w:snapToGrid/>
      <w:szCs w:val="24"/>
      <w:lang w:val="x-none" w:eastAsia="x-none"/>
    </w:rPr>
  </w:style>
  <w:style w:type="character" w:customStyle="1" w:styleId="3GPPNormalTextChar">
    <w:name w:val="3GPP Normal Text Char"/>
    <w:link w:val="3GPPNormalText"/>
    <w:qFormat/>
    <w:rsid w:val="00F8013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1155010">
      <w:bodyDiv w:val="1"/>
      <w:marLeft w:val="0"/>
      <w:marRight w:val="0"/>
      <w:marTop w:val="0"/>
      <w:marBottom w:val="0"/>
      <w:divBdr>
        <w:top w:val="none" w:sz="0" w:space="0" w:color="auto"/>
        <w:left w:val="none" w:sz="0" w:space="0" w:color="auto"/>
        <w:bottom w:val="none" w:sz="0" w:space="0" w:color="auto"/>
        <w:right w:val="none" w:sz="0" w:space="0" w:color="auto"/>
      </w:divBdr>
      <w:divsChild>
        <w:div w:id="1391271549">
          <w:marLeft w:val="1886"/>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7868601">
      <w:bodyDiv w:val="1"/>
      <w:marLeft w:val="0"/>
      <w:marRight w:val="0"/>
      <w:marTop w:val="0"/>
      <w:marBottom w:val="0"/>
      <w:divBdr>
        <w:top w:val="none" w:sz="0" w:space="0" w:color="auto"/>
        <w:left w:val="none" w:sz="0" w:space="0" w:color="auto"/>
        <w:bottom w:val="none" w:sz="0" w:space="0" w:color="auto"/>
        <w:right w:val="none" w:sz="0" w:space="0" w:color="auto"/>
      </w:divBdr>
      <w:divsChild>
        <w:div w:id="1985768388">
          <w:marLeft w:val="1886"/>
          <w:marRight w:val="0"/>
          <w:marTop w:val="86"/>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795E2-5F16-4CEF-8CD4-084C8EAC2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1143</TotalTime>
  <Pages>5</Pages>
  <Words>2038</Words>
  <Characters>11622</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13633</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258</cp:revision>
  <cp:lastPrinted>2018-10-31T08:18:00Z</cp:lastPrinted>
  <dcterms:created xsi:type="dcterms:W3CDTF">2022-04-25T13:02:00Z</dcterms:created>
  <dcterms:modified xsi:type="dcterms:W3CDTF">2023-02-17T16:53:00Z</dcterms:modified>
</cp:coreProperties>
</file>